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t xml:space="preserve">INSPECTORATUL ŞCOLAR JUDEŢEAN TIMIŞ  </w:t>
      </w:r>
    </w:p>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t>SCOALA GIMNAZIALA COM.  REMETEA MARE</w:t>
      </w:r>
    </w:p>
    <w:p>
      <w:pPr>
        <w:pStyle w:val="Normal"/>
        <w:tabs>
          <w:tab w:val="clear" w:pos="720"/>
          <w:tab w:val="left" w:pos="6990"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Loc. Remetea Mare,Jud. Timis,</w:t>
        <w:tab/>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Str. Principala , Nr. 49, Tel. 0256/230209</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e-mail: </w:t>
      </w:r>
      <w:hyperlink r:id="rId2">
        <w:r>
          <w:rPr>
            <w:rStyle w:val="LegturInternet"/>
            <w:rFonts w:cs="Times New Roman" w:ascii="Times New Roman" w:hAnsi="Times New Roman"/>
            <w:sz w:val="24"/>
            <w:szCs w:val="24"/>
          </w:rPr>
          <w:t>scoalaremeteamare@yahoo.com</w:t>
        </w:r>
      </w:hyperlink>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2832" w:firstLine="708"/>
        <w:jc w:val="center"/>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ind w:left="2832" w:firstLine="708"/>
        <w:jc w:val="center"/>
        <w:rPr>
          <w:rFonts w:ascii="Times New Roman" w:hAnsi="Times New Roman" w:cs="Times New Roman"/>
          <w:b/>
          <w:b/>
          <w:sz w:val="24"/>
          <w:szCs w:val="24"/>
        </w:rPr>
      </w:pPr>
      <w:r>
        <w:rPr>
          <w:rFonts w:cs="Times New Roman" w:ascii="Times New Roman" w:hAnsi="Times New Roman"/>
          <w:b/>
          <w:sz w:val="24"/>
          <w:szCs w:val="24"/>
        </w:rPr>
      </w:r>
    </w:p>
    <w:p>
      <w:pPr>
        <w:pStyle w:val="Corptext"/>
        <w:spacing w:before="0" w:after="0"/>
        <w:ind w:firstLine="720"/>
        <w:jc w:val="center"/>
        <w:rPr>
          <w:rFonts w:ascii="Times New Roman" w:hAnsi="Times New Roman" w:eastAsia="Calibri" w:cs="Times New Roman"/>
          <w:b/>
          <w:b/>
          <w:color w:val="000000"/>
          <w:sz w:val="32"/>
          <w:szCs w:val="32"/>
        </w:rPr>
      </w:pPr>
      <w:r>
        <w:rPr>
          <w:rFonts w:eastAsia="Calibri" w:cs="Times New Roman" w:ascii="Times New Roman" w:hAnsi="Times New Roman"/>
          <w:b/>
          <w:color w:val="000000"/>
          <w:sz w:val="32"/>
          <w:szCs w:val="32"/>
        </w:rPr>
        <w:t>INFORMAȚII CU PRIVIRE LA REÎNSCRIEREA ȘI ÎNSCRIEREA COPIILOR ÎN ANUL ȘCOLAR 2026-2027</w:t>
      </w:r>
    </w:p>
    <w:p>
      <w:pPr>
        <w:pStyle w:val="Corptext"/>
        <w:spacing w:before="0" w:after="0"/>
        <w:ind w:firstLine="720"/>
        <w:jc w:val="center"/>
        <w:rPr>
          <w:rFonts w:ascii="Times New Roman" w:hAnsi="Times New Roman" w:eastAsia="Calibri" w:cs="Times New Roman"/>
          <w:b/>
          <w:b/>
          <w:sz w:val="24"/>
          <w:szCs w:val="24"/>
        </w:rPr>
      </w:pPr>
      <w:r>
        <w:rPr>
          <w:rFonts w:eastAsia="Calibri" w:cs="Times New Roman" w:ascii="Times New Roman" w:hAnsi="Times New Roman"/>
          <w:b/>
          <w:sz w:val="24"/>
          <w:szCs w:val="24"/>
        </w:rPr>
      </w:r>
    </w:p>
    <w:p>
      <w:pPr>
        <w:pStyle w:val="Corptext"/>
        <w:spacing w:before="0" w:after="0"/>
        <w:ind w:firstLine="720"/>
        <w:rPr>
          <w:rFonts w:ascii="Times New Roman" w:hAnsi="Times New Roman" w:eastAsia="Calibri" w:cs="Times New Roman"/>
          <w:b/>
          <w:b/>
          <w:sz w:val="24"/>
          <w:szCs w:val="24"/>
        </w:rPr>
      </w:pPr>
      <w:r>
        <w:rPr>
          <w:rFonts w:eastAsia="Calibri" w:cs="Times New Roman" w:ascii="Times New Roman" w:hAnsi="Times New Roman"/>
          <w:b/>
          <w:color w:val="000000"/>
          <w:sz w:val="24"/>
          <w:szCs w:val="24"/>
        </w:rPr>
        <w:t>LA:</w:t>
      </w:r>
    </w:p>
    <w:p>
      <w:pPr>
        <w:pStyle w:val="Corptext"/>
        <w:numPr>
          <w:ilvl w:val="0"/>
          <w:numId w:val="3"/>
        </w:numPr>
        <w:spacing w:before="0" w:after="0"/>
        <w:rPr>
          <w:rFonts w:ascii="Georgia;Arial;Verdana;sans-seri" w:hAnsi="Georgia;Arial;Verdana;sans-seri"/>
          <w:color w:val="000000"/>
          <w:sz w:val="28"/>
          <w:szCs w:val="28"/>
        </w:rPr>
      </w:pPr>
      <w:r>
        <w:rPr>
          <w:rFonts w:eastAsia="Calibri" w:cs="Times New Roman" w:ascii="Times New Roman" w:hAnsi="Times New Roman"/>
          <w:b/>
          <w:color w:val="000000"/>
          <w:sz w:val="28"/>
          <w:szCs w:val="28"/>
        </w:rPr>
        <w:t>GRĂDINIȚA CU PROGRAM PRELUNGIT REMETEA MARE</w:t>
      </w:r>
    </w:p>
    <w:p>
      <w:pPr>
        <w:pStyle w:val="Corptext"/>
        <w:numPr>
          <w:ilvl w:val="0"/>
          <w:numId w:val="3"/>
        </w:numPr>
        <w:spacing w:before="0" w:after="0"/>
        <w:rPr>
          <w:rFonts w:ascii="Times New Roman" w:hAnsi="Times New Roman" w:eastAsia="Calibri" w:cs="Times New Roman"/>
          <w:b/>
          <w:b/>
          <w:sz w:val="24"/>
          <w:szCs w:val="24"/>
        </w:rPr>
      </w:pPr>
      <w:r>
        <w:rPr>
          <w:rFonts w:eastAsia="Calibri" w:cs="Times New Roman" w:ascii="Times New Roman" w:hAnsi="Times New Roman"/>
          <w:b/>
          <w:color w:val="000000"/>
          <w:sz w:val="24"/>
          <w:szCs w:val="24"/>
        </w:rPr>
        <w:t>GRĂDINIȚA CU PROGRAM NORMAL IANOVA COM. REMETEA MARE</w:t>
      </w:r>
    </w:p>
    <w:p>
      <w:pPr>
        <w:pStyle w:val="Normal"/>
        <w:spacing w:lineRule="auto" w:line="240" w:before="0" w:after="0"/>
        <w:ind w:left="2820" w:firstLine="720"/>
        <w:rPr>
          <w:rFonts w:ascii="Times New Roman" w:hAnsi="Times New Roman" w:cs="Times New Roman"/>
          <w:sz w:val="24"/>
          <w:szCs w:val="24"/>
        </w:rPr>
      </w:pPr>
      <w:r>
        <w:rPr>
          <w:rFonts w:cs="Times New Roman" w:ascii="Times New Roman" w:hAnsi="Times New Roman"/>
          <w:sz w:val="24"/>
          <w:szCs w:val="24"/>
        </w:rPr>
      </w:r>
    </w:p>
    <w:tbl>
      <w:tblPr>
        <w:tblW w:w="10536" w:type="dxa"/>
        <w:jc w:val="left"/>
        <w:tblInd w:w="-253" w:type="dxa"/>
        <w:tblLayout w:type="fixed"/>
        <w:tblCellMar>
          <w:top w:w="0" w:type="dxa"/>
          <w:left w:w="108" w:type="dxa"/>
          <w:bottom w:w="0" w:type="dxa"/>
          <w:right w:w="108" w:type="dxa"/>
        </w:tblCellMar>
        <w:tblLook w:val="04a0"/>
      </w:tblPr>
      <w:tblGrid>
        <w:gridCol w:w="3731"/>
        <w:gridCol w:w="3120"/>
        <w:gridCol w:w="3685"/>
      </w:tblGrid>
      <w:tr>
        <w:trPr>
          <w:trHeight w:val="1105" w:hRule="atLeast"/>
        </w:trPr>
        <w:tc>
          <w:tcPr>
            <w:tcW w:w="373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eastAsia="Calibri" w:cs="Times New Roman"/>
                <w:b/>
                <w:b/>
                <w:i/>
                <w:i/>
                <w:sz w:val="24"/>
                <w:szCs w:val="24"/>
              </w:rPr>
            </w:pPr>
            <w:r>
              <w:rPr>
                <w:rFonts w:eastAsia="Calibri" w:cs="Times New Roman" w:ascii="Times New Roman" w:hAnsi="Times New Roman"/>
                <w:b/>
                <w:i/>
                <w:sz w:val="24"/>
                <w:szCs w:val="24"/>
              </w:rPr>
              <w:t>Circumscripţia scolară</w:t>
            </w:r>
          </w:p>
        </w:tc>
        <w:tc>
          <w:tcPr>
            <w:tcW w:w="312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eastAsia="Calibri" w:cs="Times New Roman"/>
                <w:b/>
                <w:b/>
                <w:i/>
                <w:i/>
                <w:sz w:val="24"/>
                <w:szCs w:val="24"/>
              </w:rPr>
            </w:pPr>
            <w:r>
              <w:rPr>
                <w:rFonts w:eastAsia="Calibri" w:cs="Times New Roman" w:ascii="Times New Roman" w:hAnsi="Times New Roman"/>
                <w:b/>
                <w:i/>
                <w:sz w:val="24"/>
                <w:szCs w:val="24"/>
              </w:rPr>
              <w:t>Numarul de grupe aprobate</w:t>
            </w:r>
          </w:p>
        </w:tc>
        <w:tc>
          <w:tcPr>
            <w:tcW w:w="368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eastAsia="Calibri" w:cs="Times New Roman"/>
                <w:b/>
                <w:b/>
                <w:i/>
                <w:i/>
                <w:sz w:val="24"/>
                <w:szCs w:val="24"/>
              </w:rPr>
            </w:pPr>
            <w:r>
              <w:rPr>
                <w:rFonts w:eastAsia="Calibri" w:cs="Times New Roman" w:ascii="Times New Roman" w:hAnsi="Times New Roman"/>
                <w:b/>
                <w:i/>
                <w:sz w:val="24"/>
                <w:szCs w:val="24"/>
              </w:rPr>
              <w:t>Numarul de locuri aprobate</w:t>
            </w:r>
          </w:p>
        </w:tc>
      </w:tr>
      <w:tr>
        <w:trPr>
          <w:trHeight w:val="2864" w:hRule="atLeast"/>
        </w:trPr>
        <w:tc>
          <w:tcPr>
            <w:tcW w:w="373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eastAsia="Calibri" w:cs="Times New Roman"/>
                <w:sz w:val="24"/>
                <w:szCs w:val="24"/>
                <w:lang w:val="ro-RO"/>
              </w:rPr>
            </w:pPr>
            <w:r>
              <w:rPr>
                <w:rFonts w:eastAsia="Calibri" w:cs="Times New Roman" w:ascii="Times New Roman" w:hAnsi="Times New Roman"/>
                <w:sz w:val="24"/>
                <w:szCs w:val="24"/>
              </w:rPr>
              <w:t>GRĂDINI</w:t>
            </w:r>
            <w:r>
              <w:rPr>
                <w:rFonts w:eastAsia="Calibri" w:cs="Times New Roman" w:ascii="Times New Roman" w:hAnsi="Times New Roman"/>
                <w:sz w:val="24"/>
                <w:szCs w:val="24"/>
                <w:lang w:val="ro-RO"/>
              </w:rPr>
              <w:t>ŢA CU PROGRAM PRELUNGIT REMETEA MARE</w:t>
            </w:r>
          </w:p>
        </w:tc>
        <w:tc>
          <w:tcPr>
            <w:tcW w:w="312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pacing w:before="0" w:after="160"/>
              <w:jc w:val="center"/>
              <w:rPr>
                <w:rFonts w:ascii="Times New Roman" w:hAnsi="Times New Roman" w:eastAsia="Calibri" w:cs="Times New Roman"/>
                <w:sz w:val="24"/>
                <w:szCs w:val="24"/>
              </w:rPr>
            </w:pPr>
            <w:r>
              <w:rPr>
                <w:rFonts w:eastAsia="Calibri" w:cs="Times New Roman" w:ascii="Times New Roman" w:hAnsi="Times New Roman"/>
                <w:sz w:val="24"/>
                <w:szCs w:val="24"/>
              </w:rPr>
              <w:t>4</w:t>
            </w:r>
          </w:p>
        </w:tc>
        <w:tc>
          <w:tcPr>
            <w:tcW w:w="3685"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4"/>
              </w:numPr>
              <w:rPr>
                <w:rFonts w:ascii="Times New Roman" w:hAnsi="Times New Roman" w:eastAsia="Calibri" w:cs="Times New Roman"/>
                <w:sz w:val="24"/>
                <w:szCs w:val="24"/>
              </w:rPr>
            </w:pPr>
            <w:r>
              <w:rPr>
                <w:rFonts w:eastAsia="Calibri" w:cs="Times New Roman" w:ascii="Times New Roman" w:hAnsi="Times New Roman"/>
                <w:sz w:val="24"/>
                <w:szCs w:val="24"/>
              </w:rPr>
              <w:t>1 grupă mică P.N.-22 locuri;</w:t>
            </w:r>
          </w:p>
          <w:p>
            <w:pPr>
              <w:pStyle w:val="ListParagraph"/>
              <w:widowControl w:val="false"/>
              <w:numPr>
                <w:ilvl w:val="0"/>
                <w:numId w:val="4"/>
              </w:numPr>
              <w:rPr>
                <w:rFonts w:ascii="Times New Roman" w:hAnsi="Times New Roman" w:eastAsia="Calibri" w:cs="Times New Roman"/>
                <w:sz w:val="24"/>
                <w:szCs w:val="24"/>
              </w:rPr>
            </w:pPr>
            <w:r>
              <w:rPr>
                <w:rFonts w:eastAsia="Calibri" w:cs="Times New Roman" w:ascii="Times New Roman" w:hAnsi="Times New Roman"/>
                <w:sz w:val="24"/>
                <w:szCs w:val="24"/>
              </w:rPr>
              <w:t>0,5 grupă mică P.P.-5 locuri</w:t>
            </w:r>
          </w:p>
          <w:p>
            <w:pPr>
              <w:pStyle w:val="ListParagraph"/>
              <w:widowControl w:val="false"/>
              <w:numPr>
                <w:ilvl w:val="0"/>
                <w:numId w:val="4"/>
              </w:numPr>
              <w:rPr>
                <w:rFonts w:ascii="Times New Roman" w:hAnsi="Times New Roman" w:eastAsia="Calibri" w:cs="Times New Roman"/>
                <w:sz w:val="24"/>
                <w:szCs w:val="24"/>
              </w:rPr>
            </w:pPr>
            <w:r>
              <w:rPr>
                <w:rFonts w:eastAsia="Calibri" w:cs="Times New Roman" w:ascii="Times New Roman" w:hAnsi="Times New Roman"/>
                <w:sz w:val="24"/>
                <w:szCs w:val="24"/>
              </w:rPr>
              <w:t>0,5 grupă mijlocie P.P.-17 locuri</w:t>
            </w:r>
          </w:p>
          <w:p>
            <w:pPr>
              <w:pStyle w:val="ListParagraph"/>
              <w:widowControl w:val="false"/>
              <w:numPr>
                <w:ilvl w:val="0"/>
                <w:numId w:val="4"/>
              </w:numPr>
              <w:rPr>
                <w:rFonts w:ascii="Times New Roman" w:hAnsi="Times New Roman" w:eastAsia="Calibri" w:cs="Times New Roman"/>
                <w:sz w:val="24"/>
                <w:szCs w:val="24"/>
              </w:rPr>
            </w:pPr>
            <w:r>
              <w:rPr>
                <w:rFonts w:eastAsia="Calibri" w:cs="Times New Roman" w:ascii="Times New Roman" w:hAnsi="Times New Roman"/>
                <w:sz w:val="24"/>
                <w:szCs w:val="24"/>
              </w:rPr>
              <w:t>0,5 grupă mijlocie P.N.-11 locuri</w:t>
            </w:r>
          </w:p>
          <w:p>
            <w:pPr>
              <w:pStyle w:val="ListParagraph"/>
              <w:widowControl w:val="false"/>
              <w:numPr>
                <w:ilvl w:val="0"/>
                <w:numId w:val="4"/>
              </w:numPr>
              <w:spacing w:before="0" w:after="200"/>
              <w:contextualSpacing/>
              <w:rPr>
                <w:rFonts w:ascii="Times New Roman" w:hAnsi="Times New Roman" w:eastAsia="Calibri" w:cs="Times New Roman"/>
                <w:sz w:val="24"/>
                <w:szCs w:val="24"/>
              </w:rPr>
            </w:pPr>
            <w:r>
              <w:rPr>
                <w:rFonts w:eastAsia="Calibri" w:cs="Times New Roman" w:ascii="Times New Roman" w:hAnsi="Times New Roman"/>
                <w:sz w:val="24"/>
                <w:szCs w:val="24"/>
              </w:rPr>
              <w:t>1 grupă mare P.P.-22 locuri</w:t>
            </w:r>
          </w:p>
          <w:p>
            <w:pPr>
              <w:pStyle w:val="ListParagraph"/>
              <w:widowControl w:val="false"/>
              <w:numPr>
                <w:ilvl w:val="0"/>
                <w:numId w:val="4"/>
              </w:numPr>
              <w:spacing w:before="0" w:after="200"/>
              <w:contextualSpacing/>
              <w:rPr>
                <w:rFonts w:ascii="Times New Roman" w:hAnsi="Times New Roman" w:eastAsia="Calibri" w:cs="Times New Roman"/>
                <w:sz w:val="24"/>
                <w:szCs w:val="24"/>
              </w:rPr>
            </w:pPr>
            <w:r>
              <w:rPr>
                <w:rFonts w:eastAsia="Calibri" w:cs="Times New Roman" w:ascii="Times New Roman" w:hAnsi="Times New Roman"/>
                <w:sz w:val="24"/>
                <w:szCs w:val="24"/>
              </w:rPr>
              <w:t>0,5 grupă mare P.N.-11 locuri</w:t>
            </w:r>
          </w:p>
        </w:tc>
      </w:tr>
      <w:tr>
        <w:trPr>
          <w:trHeight w:val="1310" w:hRule="atLeast"/>
        </w:trPr>
        <w:tc>
          <w:tcPr>
            <w:tcW w:w="373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eastAsia="Calibri" w:cs="Times New Roman"/>
                <w:sz w:val="24"/>
                <w:szCs w:val="24"/>
              </w:rPr>
            </w:pPr>
            <w:r>
              <w:rPr>
                <w:rFonts w:eastAsia="Calibri" w:cs="Times New Roman" w:ascii="Times New Roman" w:hAnsi="Times New Roman"/>
                <w:sz w:val="24"/>
                <w:szCs w:val="24"/>
              </w:rPr>
              <w:t>GRĂDINIŢA CU PROGRAM NORMAL IANOVA</w:t>
            </w:r>
          </w:p>
        </w:tc>
        <w:tc>
          <w:tcPr>
            <w:tcW w:w="312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pacing w:before="0" w:after="160"/>
              <w:jc w:val="center"/>
              <w:rPr>
                <w:rFonts w:ascii="Times New Roman" w:hAnsi="Times New Roman" w:eastAsia="Calibri" w:cs="Times New Roman"/>
                <w:sz w:val="24"/>
                <w:szCs w:val="24"/>
              </w:rPr>
            </w:pPr>
            <w:r>
              <w:rPr>
                <w:rFonts w:cs="Times New Roman" w:ascii="Times New Roman" w:hAnsi="Times New Roman"/>
                <w:sz w:val="24"/>
                <w:szCs w:val="24"/>
              </w:rPr>
              <w:t>1</w:t>
            </w:r>
          </w:p>
        </w:tc>
        <w:tc>
          <w:tcPr>
            <w:tcW w:w="368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eastAsia="Calibri" w:cs="Times New Roman"/>
                <w:sz w:val="24"/>
                <w:szCs w:val="24"/>
              </w:rPr>
            </w:pPr>
            <w:r>
              <w:rPr>
                <w:rFonts w:eastAsia="Calibri" w:cs="Times New Roman" w:ascii="Times New Roman" w:hAnsi="Times New Roman"/>
                <w:sz w:val="24"/>
                <w:szCs w:val="24"/>
              </w:rPr>
            </w:r>
          </w:p>
          <w:p>
            <w:pPr>
              <w:pStyle w:val="ListParagraph"/>
              <w:widowControl w:val="false"/>
              <w:numPr>
                <w:ilvl w:val="0"/>
                <w:numId w:val="5"/>
              </w:numPr>
              <w:rPr>
                <w:rFonts w:ascii="Times New Roman" w:hAnsi="Times New Roman" w:cs="Times New Roman"/>
                <w:sz w:val="24"/>
                <w:szCs w:val="24"/>
              </w:rPr>
            </w:pPr>
            <w:r>
              <w:rPr>
                <w:rFonts w:cs="Times New Roman" w:ascii="Times New Roman" w:hAnsi="Times New Roman"/>
                <w:sz w:val="24"/>
                <w:szCs w:val="24"/>
              </w:rPr>
              <w:t>0.5 grupă mică P.N.-11 locuri</w:t>
            </w:r>
          </w:p>
          <w:p>
            <w:pPr>
              <w:pStyle w:val="ListParagraph"/>
              <w:widowControl w:val="false"/>
              <w:numPr>
                <w:ilvl w:val="0"/>
                <w:numId w:val="5"/>
              </w:numPr>
              <w:spacing w:before="0" w:after="200"/>
              <w:contextualSpacing/>
              <w:rPr>
                <w:rFonts w:ascii="Times New Roman" w:hAnsi="Times New Roman" w:eastAsia="Calibri" w:cs="Times New Roman"/>
                <w:sz w:val="24"/>
                <w:szCs w:val="24"/>
              </w:rPr>
            </w:pPr>
            <w:r>
              <w:rPr>
                <w:rFonts w:cs="Times New Roman" w:ascii="Times New Roman" w:hAnsi="Times New Roman"/>
                <w:sz w:val="24"/>
                <w:szCs w:val="24"/>
              </w:rPr>
              <w:t>0.5 grupă mare P.N.-11 locuri</w:t>
            </w:r>
          </w:p>
        </w:tc>
      </w:tr>
    </w:tbl>
    <w:p>
      <w:pPr>
        <w:pStyle w:val="Corptext"/>
        <w:jc w:val="both"/>
        <w:rPr>
          <w:rFonts w:ascii="Times New Roman" w:hAnsi="Times New Roman" w:eastAsia="Calibri" w:cs="Times New Roman"/>
          <w:b/>
          <w:b/>
          <w:sz w:val="24"/>
          <w:szCs w:val="24"/>
        </w:rPr>
      </w:pPr>
      <w:r>
        <w:rPr>
          <w:rFonts w:eastAsia="Calibri" w:cs="Times New Roman" w:ascii="Times New Roman" w:hAnsi="Times New Roman"/>
          <w:b/>
          <w:sz w:val="24"/>
          <w:szCs w:val="24"/>
        </w:rPr>
      </w:r>
    </w:p>
    <w:p>
      <w:pPr>
        <w:pStyle w:val="Corptext"/>
        <w:jc w:val="center"/>
        <w:rPr>
          <w:b/>
          <w:b/>
          <w:color w:val="000000"/>
          <w:sz w:val="32"/>
          <w:szCs w:val="32"/>
        </w:rPr>
      </w:pPr>
      <w:r>
        <w:rPr>
          <w:b/>
          <w:color w:val="000000"/>
          <w:sz w:val="32"/>
          <w:szCs w:val="32"/>
        </w:rPr>
      </w:r>
    </w:p>
    <w:p>
      <w:pPr>
        <w:pStyle w:val="Corptext"/>
        <w:jc w:val="center"/>
        <w:rPr>
          <w:sz w:val="36"/>
          <w:szCs w:val="36"/>
        </w:rPr>
      </w:pPr>
      <w:r>
        <w:rPr>
          <w:rFonts w:ascii="Georgia;Arial;Verdana;sans-seri" w:hAnsi="Georgia;Arial;Verdana;sans-seri"/>
          <w:b/>
          <w:color w:val="000000"/>
          <w:sz w:val="36"/>
          <w:szCs w:val="36"/>
        </w:rPr>
        <w:t>REÎNSCRIEREA</w:t>
      </w:r>
    </w:p>
    <w:p>
      <w:pPr>
        <w:pStyle w:val="Corptext"/>
        <w:jc w:val="center"/>
        <w:rPr>
          <w:b/>
          <w:b/>
          <w:color w:val="000000"/>
          <w:sz w:val="32"/>
          <w:szCs w:val="32"/>
        </w:rPr>
      </w:pPr>
      <w:r>
        <w:rPr>
          <w:b/>
          <w:color w:val="000000"/>
          <w:sz w:val="32"/>
          <w:szCs w:val="32"/>
        </w:rPr>
      </w:r>
    </w:p>
    <w:p>
      <w:pPr>
        <w:pStyle w:val="Corptext"/>
        <w:rPr/>
      </w:pPr>
      <w:r>
        <w:rPr>
          <w:rFonts w:ascii="Times New Roman" w:hAnsi="Times New Roman"/>
          <w:b/>
          <w:color w:val="000000"/>
          <w:sz w:val="36"/>
          <w:szCs w:val="36"/>
        </w:rPr>
        <w:t xml:space="preserve">ETAPA DE </w:t>
      </w:r>
      <w:r>
        <w:rPr>
          <w:rStyle w:val="Strong"/>
          <w:rFonts w:ascii="Times New Roman" w:hAnsi="Times New Roman"/>
          <w:color w:val="000000"/>
          <w:sz w:val="36"/>
          <w:szCs w:val="36"/>
        </w:rPr>
        <w:t xml:space="preserve">REÎNSCRIERE </w:t>
      </w:r>
      <w:r>
        <w:rPr>
          <w:rFonts w:ascii="Times New Roman" w:hAnsi="Times New Roman"/>
          <w:color w:val="000000"/>
          <w:sz w:val="36"/>
          <w:szCs w:val="36"/>
        </w:rPr>
        <w:t xml:space="preserve"> :</w:t>
      </w:r>
      <w:r>
        <w:rPr>
          <w:rFonts w:ascii="Times New Roman" w:hAnsi="Times New Roman"/>
          <w:sz w:val="36"/>
          <w:szCs w:val="36"/>
        </w:rPr>
        <w:t xml:space="preserve"> </w:t>
      </w:r>
      <w:r>
        <w:rPr>
          <w:rFonts w:ascii="Times New Roman" w:hAnsi="Times New Roman"/>
          <w:b/>
          <w:bCs/>
          <w:sz w:val="36"/>
          <w:szCs w:val="36"/>
        </w:rPr>
        <w:t>1</w:t>
      </w:r>
      <w:r>
        <w:rPr>
          <w:rStyle w:val="Accentuat"/>
          <w:rFonts w:ascii="Times New Roman" w:hAnsi="Times New Roman"/>
          <w:b/>
          <w:i w:val="false"/>
          <w:color w:val="000000"/>
          <w:sz w:val="36"/>
          <w:szCs w:val="36"/>
        </w:rPr>
        <w:t>8-22 mai 202</w:t>
      </w:r>
      <w:r>
        <w:rPr>
          <w:rStyle w:val="Accentuat"/>
          <w:rFonts w:ascii="Times New Roman" w:hAnsi="Times New Roman"/>
          <w:b/>
          <w:i w:val="false"/>
          <w:color w:val="000000"/>
          <w:sz w:val="36"/>
          <w:szCs w:val="36"/>
        </w:rPr>
        <w:t>6</w:t>
      </w:r>
    </w:p>
    <w:p>
      <w:pPr>
        <w:pStyle w:val="Corptext"/>
        <w:jc w:val="center"/>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rptext"/>
        <w:jc w:val="center"/>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rptext"/>
        <w:jc w:val="center"/>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rptext"/>
        <w:jc w:val="center"/>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rptext"/>
        <w:jc w:val="center"/>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rptext"/>
        <w:jc w:val="center"/>
        <w:rPr>
          <w:b/>
          <w:b/>
          <w:bCs/>
        </w:rPr>
      </w:pPr>
      <w:r>
        <w:rPr>
          <w:rFonts w:cs="Times New Roman" w:ascii="Times New Roman" w:hAnsi="Times New Roman"/>
          <w:b/>
          <w:bCs/>
          <w:color w:val="000000"/>
          <w:sz w:val="28"/>
          <w:szCs w:val="28"/>
        </w:rPr>
        <w:t>ÎN ATENŢIA PĂRINȚILOR</w:t>
      </w:r>
    </w:p>
    <w:p>
      <w:pPr>
        <w:pStyle w:val="Corptext"/>
        <w:ind w:firstLine="720"/>
        <w:jc w:val="both"/>
        <w:rPr>
          <w:sz w:val="32"/>
          <w:szCs w:val="32"/>
        </w:rPr>
      </w:pPr>
      <w:r>
        <w:rPr>
          <w:rFonts w:cs="Times New Roman" w:ascii="Times New Roman" w:hAnsi="Times New Roman"/>
          <w:sz w:val="32"/>
          <w:szCs w:val="32"/>
        </w:rPr>
        <w:t>Sunt reînscrişi copiii care au frecventat unitatea de învăţământ în anul şcolar curent şi care urmează să o frecventeze şi în anul şcolar următor, ca urmare a exprimării acestei opţiuni de către părinţii/reprezentanţii legali ai acestora, printr-o cerere scrisă.</w:t>
      </w:r>
      <w:r>
        <w:rPr>
          <w:rFonts w:cs="Times New Roman" w:ascii="Times New Roman" w:hAnsi="Times New Roman"/>
          <w:color w:val="000000"/>
          <w:sz w:val="32"/>
          <w:szCs w:val="32"/>
        </w:rPr>
        <w:t>Părinții vor solicita de la educatoarele grupei cerere de reînscriere , începând cu</w:t>
      </w:r>
    </w:p>
    <w:p>
      <w:pPr>
        <w:pStyle w:val="Corptext"/>
        <w:rPr/>
      </w:pPr>
      <w:r>
        <w:rPr>
          <w:rStyle w:val="Strong"/>
          <w:rFonts w:cs="Times New Roman" w:ascii="Times New Roman" w:hAnsi="Times New Roman"/>
          <w:b w:val="false"/>
          <w:color w:val="000000"/>
          <w:sz w:val="32"/>
          <w:szCs w:val="32"/>
        </w:rPr>
        <w:t>18 MAI 2026.</w:t>
      </w:r>
    </w:p>
    <w:p>
      <w:pPr>
        <w:pStyle w:val="Corptext"/>
        <w:rPr>
          <w:rFonts w:ascii="Georgia;Arial;Verdana;sans-seri" w:hAnsi="Georgia;Arial;Verdana;sans-seri"/>
          <w:color w:val="000000"/>
          <w:sz w:val="28"/>
          <w:szCs w:val="28"/>
        </w:rPr>
      </w:pPr>
      <w:r>
        <w:rPr>
          <w:rFonts w:ascii="Georgia;Arial;Verdana;sans-seri" w:hAnsi="Georgia;Arial;Verdana;sans-seri"/>
          <w:color w:val="000000"/>
          <w:sz w:val="28"/>
          <w:szCs w:val="28"/>
        </w:rPr>
      </w:r>
    </w:p>
    <w:p>
      <w:pPr>
        <w:pStyle w:val="Corptext"/>
        <w:jc w:val="center"/>
        <w:rPr>
          <w:rFonts w:ascii="Georgia;Arial;Verdana;sans-seri" w:hAnsi="Georgia;Arial;Verdana;sans-seri"/>
          <w:b/>
          <w:b/>
          <w:color w:val="000000"/>
          <w:sz w:val="32"/>
          <w:szCs w:val="32"/>
        </w:rPr>
      </w:pPr>
      <w:r>
        <w:rPr>
          <w:rFonts w:ascii="Georgia;Arial;Verdana;sans-seri" w:hAnsi="Georgia;Arial;Verdana;sans-seri"/>
          <w:b/>
          <w:color w:val="000000"/>
          <w:sz w:val="32"/>
          <w:szCs w:val="32"/>
        </w:rPr>
        <w:t xml:space="preserve">ÎNSCRIEREA COPIILOR ÎN ANUL ȘCOLAR </w:t>
      </w:r>
      <w:r>
        <w:rPr>
          <w:rFonts w:ascii="Times New Roman" w:hAnsi="Times New Roman"/>
          <w:b/>
          <w:color w:val="000000"/>
          <w:sz w:val="32"/>
          <w:szCs w:val="32"/>
        </w:rPr>
        <w:t>2026-2027</w:t>
      </w:r>
    </w:p>
    <w:p>
      <w:pPr>
        <w:pStyle w:val="Corptext"/>
        <w:jc w:val="center"/>
        <w:rPr>
          <w:rFonts w:ascii="Georgia;Arial;Verdana;sans-seri" w:hAnsi="Georgia;Arial;Verdana;sans-seri"/>
          <w:b/>
          <w:b/>
          <w:color w:val="000000"/>
          <w:sz w:val="32"/>
          <w:szCs w:val="32"/>
        </w:rPr>
      </w:pPr>
      <w:r>
        <w:rPr>
          <w:rFonts w:ascii="Georgia;Arial;Verdana;sans-seri" w:hAnsi="Georgia;Arial;Verdana;sans-seri"/>
          <w:b/>
          <w:color w:val="000000"/>
          <w:sz w:val="32"/>
          <w:szCs w:val="32"/>
        </w:rPr>
      </w:r>
    </w:p>
    <w:p>
      <w:pPr>
        <w:pStyle w:val="Corptext"/>
        <w:rPr>
          <w:rFonts w:ascii="Times New Roman" w:hAnsi="Times New Roman"/>
        </w:rPr>
      </w:pPr>
      <w:r>
        <w:rPr>
          <w:rFonts w:ascii="Times New Roman" w:hAnsi="Times New Roman"/>
          <w:b/>
          <w:color w:val="000000"/>
          <w:sz w:val="28"/>
          <w:szCs w:val="28"/>
        </w:rPr>
        <w:t xml:space="preserve">ETAPA I 25 MAI-18 IUNIE 2026-, după cum urmează: </w:t>
      </w:r>
    </w:p>
    <w:p>
      <w:pPr>
        <w:pStyle w:val="Corptext"/>
        <w:rPr>
          <w:rFonts w:ascii="Times New Roman" w:hAnsi="Times New Roman"/>
          <w:b w:val="false"/>
          <w:b w:val="false"/>
          <w:bCs w:val="false"/>
        </w:rPr>
      </w:pPr>
      <w:r>
        <w:rPr>
          <w:rFonts w:ascii="Times New Roman" w:hAnsi="Times New Roman"/>
          <w:b w:val="false"/>
          <w:bCs w:val="false"/>
          <w:color w:val="000000"/>
          <w:sz w:val="28"/>
          <w:szCs w:val="28"/>
        </w:rPr>
        <w:t xml:space="preserve">25-29 MAI 2026 - colectarea cererilor </w:t>
      </w:r>
    </w:p>
    <w:p>
      <w:pPr>
        <w:pStyle w:val="Corptext"/>
        <w:rPr>
          <w:rFonts w:ascii="Times New Roman" w:hAnsi="Times New Roman"/>
          <w:b w:val="false"/>
          <w:b w:val="false"/>
          <w:bCs w:val="false"/>
        </w:rPr>
      </w:pPr>
      <w:r>
        <w:rPr>
          <w:rFonts w:ascii="Times New Roman" w:hAnsi="Times New Roman"/>
          <w:b w:val="false"/>
          <w:bCs w:val="false"/>
          <w:color w:val="000000"/>
          <w:sz w:val="28"/>
          <w:szCs w:val="28"/>
        </w:rPr>
        <w:t xml:space="preserve">02- 08 IUNIE 2026 - Faza I- se procesează şi se evaluează cererile-tip de înscriere la unitatea exprimată са primă opțiune și se generează lista cererilor respinse </w:t>
      </w:r>
    </w:p>
    <w:p>
      <w:pPr>
        <w:pStyle w:val="Corptext"/>
        <w:rPr>
          <w:rFonts w:ascii="Times New Roman" w:hAnsi="Times New Roman"/>
          <w:b w:val="false"/>
          <w:b w:val="false"/>
          <w:bCs w:val="false"/>
        </w:rPr>
      </w:pPr>
      <w:r>
        <w:rPr>
          <w:rFonts w:ascii="Times New Roman" w:hAnsi="Times New Roman"/>
          <w:b w:val="false"/>
          <w:bCs w:val="false"/>
          <w:color w:val="000000"/>
          <w:sz w:val="28"/>
          <w:szCs w:val="28"/>
        </w:rPr>
        <w:t xml:space="preserve">09-12 IUNIE 2026- Faza a II-a- se evaluează cererile-tip de înscriere respinse în faza I, de la unitățile de învățământ exprimate ca a doua opțiune și se generează lista cererilor respinse </w:t>
      </w:r>
    </w:p>
    <w:p>
      <w:pPr>
        <w:pStyle w:val="Corptext"/>
        <w:rPr>
          <w:rFonts w:ascii="Times New Roman" w:hAnsi="Times New Roman"/>
          <w:b w:val="false"/>
          <w:b w:val="false"/>
          <w:bCs w:val="false"/>
        </w:rPr>
      </w:pPr>
      <w:r>
        <w:rPr>
          <w:rFonts w:ascii="Times New Roman" w:hAnsi="Times New Roman"/>
          <w:b w:val="false"/>
          <w:bCs w:val="false"/>
          <w:color w:val="000000"/>
          <w:sz w:val="28"/>
          <w:szCs w:val="28"/>
        </w:rPr>
        <w:t xml:space="preserve">15-17 iunie- Faza a III-a- se evaluează cererile-tip de înscriere respinse în faza a II- a, de la unitățile de învăţământ exprimate ca a treia opțiune și se generează lista cererilor respinse </w:t>
      </w:r>
    </w:p>
    <w:p>
      <w:pPr>
        <w:pStyle w:val="Corptext"/>
        <w:rPr>
          <w:rFonts w:ascii="Times New Roman" w:hAnsi="Times New Roman"/>
          <w:b w:val="false"/>
          <w:b w:val="false"/>
          <w:bCs w:val="false"/>
        </w:rPr>
      </w:pPr>
      <w:r>
        <w:rPr>
          <w:rFonts w:ascii="Times New Roman" w:hAnsi="Times New Roman"/>
          <w:b w:val="false"/>
          <w:bCs w:val="false"/>
          <w:color w:val="000000"/>
          <w:sz w:val="28"/>
          <w:szCs w:val="28"/>
        </w:rPr>
        <w:t xml:space="preserve">18 IUNIE 2026, ora 14.00- afişarea rezultatului şi a numărului de locuri rămase libere. </w:t>
      </w:r>
    </w:p>
    <w:p>
      <w:pPr>
        <w:pStyle w:val="Corptext"/>
        <w:jc w:val="both"/>
        <w:rPr>
          <w:rFonts w:ascii="Georgia;Arial;Verdana;sans-seri" w:hAnsi="Georgia;Arial;Verdana;sans-seri"/>
          <w:b/>
          <w:b/>
          <w:color w:val="000000"/>
          <w:sz w:val="28"/>
          <w:szCs w:val="28"/>
        </w:rPr>
      </w:pPr>
      <w:r>
        <w:rPr>
          <w:rFonts w:ascii="Georgia;Arial;Verdana;sans-seri" w:hAnsi="Georgia;Arial;Verdana;sans-seri"/>
          <w:b/>
          <w:color w:val="000000"/>
          <w:sz w:val="28"/>
          <w:szCs w:val="28"/>
        </w:rPr>
        <w:t>ETAPA a II- a:</w:t>
      </w:r>
    </w:p>
    <w:p>
      <w:pPr>
        <w:pStyle w:val="Corptext"/>
        <w:jc w:val="both"/>
        <w:rPr/>
      </w:pPr>
      <w:r>
        <w:rPr>
          <w:rStyle w:val="Accentuat"/>
          <w:rFonts w:ascii="Times New Roman" w:hAnsi="Times New Roman"/>
          <w:i w:val="false"/>
          <w:color w:val="000000"/>
          <w:sz w:val="28"/>
          <w:szCs w:val="28"/>
        </w:rPr>
        <w:t xml:space="preserve">2 IUNIE- 9 IULIE 2026, după cum urmează: </w:t>
      </w:r>
    </w:p>
    <w:p>
      <w:pPr>
        <w:pStyle w:val="Corptext"/>
        <w:jc w:val="both"/>
        <w:rPr/>
      </w:pPr>
      <w:r>
        <w:rPr>
          <w:rStyle w:val="Accentuat"/>
          <w:rFonts w:ascii="Times New Roman" w:hAnsi="Times New Roman"/>
          <w:i w:val="false"/>
          <w:color w:val="000000"/>
          <w:sz w:val="28"/>
          <w:szCs w:val="28"/>
        </w:rPr>
        <w:t xml:space="preserve">22-26 IUNIE 2026- colectarea cererilor </w:t>
      </w:r>
    </w:p>
    <w:p>
      <w:pPr>
        <w:pStyle w:val="Corptext"/>
        <w:jc w:val="both"/>
        <w:rPr/>
      </w:pPr>
      <w:r>
        <w:rPr>
          <w:rStyle w:val="Accentuat"/>
          <w:rFonts w:ascii="Times New Roman" w:hAnsi="Times New Roman"/>
          <w:i w:val="false"/>
          <w:color w:val="000000"/>
          <w:sz w:val="28"/>
          <w:szCs w:val="28"/>
        </w:rPr>
        <w:t xml:space="preserve">29 IUNIE- 1 IULIE 2026- Faza I- se procesează şi se evaluează cererile-tip de înscriere la unitatea exprimată ca primă opțiune și se generează lista cererilor respinse </w:t>
      </w:r>
    </w:p>
    <w:p>
      <w:pPr>
        <w:pStyle w:val="Corptext"/>
        <w:jc w:val="both"/>
        <w:rPr/>
      </w:pPr>
      <w:r>
        <w:rPr>
          <w:rStyle w:val="Accentuat"/>
          <w:rFonts w:ascii="Times New Roman" w:hAnsi="Times New Roman"/>
          <w:i w:val="false"/>
          <w:color w:val="000000"/>
          <w:sz w:val="28"/>
          <w:szCs w:val="28"/>
        </w:rPr>
        <w:t xml:space="preserve">2-6 IULIE 2026- Faza a II-a- se evaluează cererile-tip de înscriere respinse în faza I, de la unitățile de învățământ exprimate ca a doua opțiune și se generează lista cererilor respinse </w:t>
      </w:r>
    </w:p>
    <w:p>
      <w:pPr>
        <w:pStyle w:val="Corptext"/>
        <w:jc w:val="both"/>
        <w:rPr/>
      </w:pPr>
      <w:r>
        <w:rPr>
          <w:rStyle w:val="Accentuat"/>
          <w:rFonts w:ascii="Times New Roman" w:hAnsi="Times New Roman"/>
          <w:i w:val="false"/>
          <w:color w:val="000000"/>
          <w:sz w:val="28"/>
          <w:szCs w:val="28"/>
        </w:rPr>
        <w:t xml:space="preserve">7-8 IULIE 2026- Faza a III-a- se evaluează cererile-tip de înscriere respinse în faza a II- a, de la unitățile de învățământ exprimate ca a treia opțiune și se generează lista cererilor respinse </w:t>
      </w:r>
    </w:p>
    <w:p>
      <w:pPr>
        <w:pStyle w:val="Corptext"/>
        <w:jc w:val="both"/>
        <w:rPr/>
      </w:pPr>
      <w:r>
        <w:rPr>
          <w:rStyle w:val="Accentuat"/>
          <w:rFonts w:ascii="Times New Roman" w:hAnsi="Times New Roman"/>
          <w:i w:val="false"/>
          <w:color w:val="000000"/>
          <w:sz w:val="28"/>
          <w:szCs w:val="28"/>
        </w:rPr>
        <w:t xml:space="preserve">9 IULIE 2026, ora 14.00- afişarea rezultatului şi a numărului de locuri rămase libere </w:t>
      </w:r>
    </w:p>
    <w:p>
      <w:pPr>
        <w:pStyle w:val="Corptext"/>
        <w:jc w:val="both"/>
        <w:rPr>
          <w:rFonts w:ascii="Times New Roman" w:hAnsi="Times New Roman"/>
          <w:color w:val="000000"/>
          <w:sz w:val="28"/>
          <w:szCs w:val="28"/>
        </w:rPr>
      </w:pPr>
      <w:r>
        <w:rPr>
          <w:rFonts w:ascii="Times New Roman" w:hAnsi="Times New Roman"/>
          <w:color w:val="000000"/>
          <w:sz w:val="28"/>
          <w:szCs w:val="28"/>
        </w:rPr>
      </w:r>
    </w:p>
    <w:p>
      <w:pPr>
        <w:pStyle w:val="Corptext"/>
        <w:jc w:val="both"/>
        <w:rPr>
          <w:rFonts w:ascii="Times New Roman" w:hAnsi="Times New Roman"/>
        </w:rPr>
      </w:pPr>
      <w:r>
        <w:rPr>
          <w:rFonts w:ascii="Times New Roman" w:hAnsi="Times New Roman"/>
          <w:b/>
          <w:color w:val="000000"/>
          <w:sz w:val="28"/>
          <w:szCs w:val="28"/>
        </w:rPr>
        <w:t>ETAPA DE AJUSTĂRI:</w:t>
      </w:r>
      <w:r>
        <w:rPr>
          <w:rFonts w:ascii="Times New Roman" w:hAnsi="Times New Roman"/>
          <w:color w:val="000000"/>
          <w:sz w:val="28"/>
          <w:szCs w:val="28"/>
        </w:rPr>
        <w:t xml:space="preserve">   </w:t>
      </w:r>
      <w:r>
        <w:rPr>
          <w:rFonts w:ascii="Times New Roman" w:hAnsi="Times New Roman"/>
          <w:b/>
          <w:bCs/>
          <w:color w:val="000000"/>
          <w:sz w:val="28"/>
          <w:szCs w:val="28"/>
        </w:rPr>
        <w:t xml:space="preserve">17- 27 AUGUST 2026 </w:t>
      </w:r>
    </w:p>
    <w:p>
      <w:pPr>
        <w:pStyle w:val="Corptext"/>
        <w:jc w:val="both"/>
        <w:rPr>
          <w:color w:val="000000"/>
          <w:sz w:val="28"/>
          <w:szCs w:val="28"/>
        </w:rPr>
      </w:pPr>
      <w:r>
        <w:rPr>
          <w:color w:val="000000"/>
          <w:sz w:val="28"/>
          <w:szCs w:val="28"/>
        </w:rPr>
      </w:r>
    </w:p>
    <w:p>
      <w:pPr>
        <w:pStyle w:val="Titlu3"/>
        <w:rPr/>
      </w:pPr>
      <w:r>
        <w:rPr>
          <w:rFonts w:ascii="Times New Roman" w:hAnsi="Times New Roman"/>
          <w:color w:val="000000"/>
          <w:sz w:val="24"/>
          <w:szCs w:val="24"/>
        </w:rPr>
        <w:t> </w:t>
      </w:r>
      <w:r>
        <w:rPr>
          <w:rStyle w:val="Wtextvalue"/>
          <w:rFonts w:ascii="Times New Roman" w:hAnsi="Times New Roman"/>
          <w:color w:val="auto"/>
          <w:sz w:val="24"/>
          <w:szCs w:val="24"/>
        </w:rPr>
        <w:t>PROGRAM ÎNSCRIERI:</w:t>
      </w:r>
    </w:p>
    <w:p>
      <w:pPr>
        <w:pStyle w:val="Titlu3"/>
        <w:rPr/>
      </w:pPr>
      <w:r>
        <w:rPr>
          <w:rStyle w:val="Wtextvalue"/>
          <w:rFonts w:ascii="Times New Roman" w:hAnsi="Times New Roman"/>
          <w:color w:val="auto"/>
          <w:sz w:val="24"/>
          <w:szCs w:val="24"/>
        </w:rPr>
        <w:t>LUNI – VINERI 8:00-14:00;</w:t>
      </w:r>
    </w:p>
    <w:p>
      <w:pPr>
        <w:pStyle w:val="Titlu3"/>
        <w:rPr>
          <w:color w:val="auto"/>
        </w:rPr>
      </w:pPr>
      <w:r>
        <w:rPr>
          <w:color w:val="auto"/>
        </w:rPr>
      </w:r>
    </w:p>
    <w:p>
      <w:pPr>
        <w:pStyle w:val="Normal"/>
        <w:rPr>
          <w:color w:val="auto"/>
        </w:rPr>
      </w:pPr>
      <w:r>
        <w:rPr>
          <w:color w:val="auto"/>
        </w:rPr>
      </w:r>
    </w:p>
    <w:p>
      <w:pPr>
        <w:pStyle w:val="Corptext"/>
        <w:jc w:val="center"/>
        <w:rPr/>
      </w:pPr>
      <w:r>
        <w:rPr>
          <w:rStyle w:val="Strong"/>
          <w:rFonts w:ascii="Times New Roman" w:hAnsi="Times New Roman"/>
          <w:color w:val="000000"/>
          <w:sz w:val="28"/>
          <w:szCs w:val="28"/>
        </w:rPr>
        <w:t>DOCUMENTE NECESARE PENTRU ÎNSCRIEREA LA GRĂDINIȚĂ ÎN ANUL ȘCOLAR 2026-2027:</w:t>
      </w:r>
    </w:p>
    <w:p>
      <w:pPr>
        <w:pStyle w:val="Corptext"/>
        <w:jc w:val="both"/>
        <w:rPr/>
      </w:pPr>
      <w:r>
        <w:rPr/>
      </w:r>
    </w:p>
    <w:p>
      <w:pPr>
        <w:pStyle w:val="Corptext"/>
        <w:jc w:val="both"/>
        <w:rPr>
          <w:rFonts w:ascii="Georgia;Arial;Verdana;sans-seri" w:hAnsi="Georgia;Arial;Verdana;sans-seri"/>
          <w:color w:val="000000"/>
          <w:sz w:val="28"/>
          <w:szCs w:val="28"/>
        </w:rPr>
      </w:pPr>
      <w:r>
        <w:rPr>
          <w:rFonts w:ascii="Georgia;Arial;Verdana;sans-seri" w:hAnsi="Georgia;Arial;Verdana;sans-seri"/>
          <w:color w:val="000000"/>
          <w:sz w:val="28"/>
          <w:szCs w:val="28"/>
        </w:rPr>
        <w:t>Dosar plic cu numele copilului care va conține:</w:t>
      </w:r>
    </w:p>
    <w:p>
      <w:pPr>
        <w:pStyle w:val="Corptext"/>
        <w:numPr>
          <w:ilvl w:val="0"/>
          <w:numId w:val="1"/>
        </w:numPr>
        <w:tabs>
          <w:tab w:val="clear" w:pos="720"/>
          <w:tab w:val="left" w:pos="0" w:leader="none"/>
        </w:tabs>
        <w:spacing w:before="60" w:after="60"/>
        <w:ind w:left="120" w:firstLine="60"/>
        <w:jc w:val="both"/>
        <w:rPr>
          <w:rFonts w:ascii="Georgia;Arial;Verdana;sans-seri" w:hAnsi="Georgia;Arial;Verdana;sans-seri"/>
          <w:color w:val="000000"/>
          <w:sz w:val="28"/>
          <w:szCs w:val="28"/>
        </w:rPr>
      </w:pPr>
      <w:r>
        <w:rPr>
          <w:rFonts w:ascii="Georgia;Arial;Verdana;sans-seri" w:hAnsi="Georgia;Arial;Verdana;sans-seri"/>
          <w:color w:val="000000"/>
          <w:sz w:val="28"/>
          <w:szCs w:val="28"/>
        </w:rPr>
        <w:t>Copie de pe CERTIFICATUL DE NAȘTERE AL COPILULUI</w:t>
      </w:r>
    </w:p>
    <w:p>
      <w:pPr>
        <w:pStyle w:val="Corptext"/>
        <w:numPr>
          <w:ilvl w:val="0"/>
          <w:numId w:val="1"/>
        </w:numPr>
        <w:tabs>
          <w:tab w:val="clear" w:pos="720"/>
          <w:tab w:val="left" w:pos="0" w:leader="none"/>
        </w:tabs>
        <w:spacing w:before="60" w:after="60"/>
        <w:ind w:left="120" w:firstLine="60"/>
        <w:jc w:val="both"/>
        <w:rPr>
          <w:rFonts w:ascii="Georgia;Arial;Verdana;sans-seri" w:hAnsi="Georgia;Arial;Verdana;sans-seri"/>
          <w:color w:val="000000"/>
          <w:sz w:val="28"/>
          <w:szCs w:val="28"/>
        </w:rPr>
      </w:pPr>
      <w:r>
        <w:rPr>
          <w:rFonts w:ascii="Georgia;Arial;Verdana;sans-seri" w:hAnsi="Georgia;Arial;Verdana;sans-seri"/>
          <w:color w:val="000000"/>
          <w:sz w:val="28"/>
          <w:szCs w:val="28"/>
        </w:rPr>
        <w:t>Copie de pe ACTELE DE IDENTITATE ALE PĂRINȚILOR/ REPREZENTANTULUI LEGAL</w:t>
      </w:r>
    </w:p>
    <w:p>
      <w:pPr>
        <w:pStyle w:val="Corptext"/>
        <w:numPr>
          <w:ilvl w:val="0"/>
          <w:numId w:val="1"/>
        </w:numPr>
        <w:tabs>
          <w:tab w:val="clear" w:pos="720"/>
          <w:tab w:val="left" w:pos="0" w:leader="none"/>
        </w:tabs>
        <w:spacing w:before="60" w:after="60"/>
        <w:ind w:left="120" w:firstLine="60"/>
        <w:jc w:val="both"/>
        <w:rPr>
          <w:rFonts w:ascii="Georgia;Arial;Verdana;sans-seri" w:hAnsi="Georgia;Arial;Verdana;sans-seri"/>
          <w:color w:val="000000"/>
          <w:sz w:val="28"/>
          <w:szCs w:val="28"/>
        </w:rPr>
      </w:pPr>
      <w:r>
        <w:rPr>
          <w:rFonts w:ascii="Georgia;Arial;Verdana;sans-seri" w:hAnsi="Georgia;Arial;Verdana;sans-seri"/>
          <w:color w:val="000000"/>
          <w:sz w:val="28"/>
          <w:szCs w:val="28"/>
        </w:rPr>
        <w:t xml:space="preserve">Hotărâre de divorț </w:t>
      </w:r>
      <w:r>
        <w:rPr>
          <w:rFonts w:ascii="Georgia;Arial;Verdana;sans-seri" w:hAnsi="Georgia;Arial;Verdana;sans-seri"/>
          <w:b/>
          <w:bCs/>
          <w:color w:val="000000"/>
          <w:sz w:val="28"/>
          <w:szCs w:val="28"/>
        </w:rPr>
        <w:t xml:space="preserve">(acolo unde este cazul) </w:t>
      </w:r>
    </w:p>
    <w:p>
      <w:pPr>
        <w:pStyle w:val="Corptext"/>
        <w:numPr>
          <w:ilvl w:val="0"/>
          <w:numId w:val="1"/>
        </w:numPr>
        <w:tabs>
          <w:tab w:val="clear" w:pos="720"/>
          <w:tab w:val="left" w:pos="0" w:leader="none"/>
        </w:tabs>
        <w:spacing w:before="60" w:after="60"/>
        <w:ind w:left="120" w:firstLine="60"/>
        <w:jc w:val="both"/>
        <w:rPr>
          <w:rFonts w:ascii="Georgia;Arial;Verdana;sans-seri" w:hAnsi="Georgia;Arial;Verdana;sans-seri"/>
          <w:color w:val="000000"/>
          <w:sz w:val="28"/>
          <w:szCs w:val="28"/>
        </w:rPr>
      </w:pPr>
      <w:r>
        <w:rPr>
          <w:rFonts w:ascii="Georgia;Arial;Verdana;sans-seri" w:hAnsi="Georgia;Arial;Verdana;sans-seri"/>
          <w:color w:val="000000"/>
          <w:sz w:val="28"/>
          <w:szCs w:val="28"/>
        </w:rPr>
        <w:t xml:space="preserve">Documente justificative care fac obiectul </w:t>
      </w:r>
      <w:r>
        <w:rPr>
          <w:rFonts w:ascii="Georgia;Arial;Verdana;sans-seri" w:hAnsi="Georgia;Arial;Verdana;sans-seri"/>
          <w:b/>
          <w:bCs/>
          <w:color w:val="000000"/>
          <w:sz w:val="28"/>
          <w:szCs w:val="28"/>
        </w:rPr>
        <w:t>criteriilor generale sau specifice</w:t>
      </w:r>
      <w:r>
        <w:rPr>
          <w:rFonts w:ascii="Georgia;Arial;Verdana;sans-seri" w:hAnsi="Georgia;Arial;Verdana;sans-seri"/>
          <w:color w:val="000000"/>
          <w:sz w:val="28"/>
          <w:szCs w:val="28"/>
        </w:rPr>
        <w:t xml:space="preserve"> de înscriere și care sunt analizate în timpul procesului de înscriere. </w:t>
      </w:r>
      <w:r>
        <w:rPr>
          <w:rFonts w:ascii="Georgia;Arial;Verdana;sans-seri" w:hAnsi="Georgia;Arial;Verdana;sans-seri"/>
          <w:b/>
          <w:bCs/>
          <w:color w:val="000000"/>
          <w:sz w:val="28"/>
          <w:szCs w:val="28"/>
        </w:rPr>
        <w:t>(acolo unde este cazul)</w:t>
      </w:r>
    </w:p>
    <w:p>
      <w:pPr>
        <w:pStyle w:val="Corptext"/>
        <w:numPr>
          <w:ilvl w:val="0"/>
          <w:numId w:val="2"/>
        </w:numPr>
        <w:tabs>
          <w:tab w:val="clear" w:pos="720"/>
          <w:tab w:val="left" w:pos="0" w:leader="none"/>
        </w:tabs>
        <w:spacing w:before="60" w:after="60"/>
        <w:ind w:left="120" w:firstLine="60"/>
        <w:jc w:val="both"/>
        <w:rPr>
          <w:rFonts w:ascii="Georgia;Arial;Verdana;sans-seri" w:hAnsi="Georgia;Arial;Verdana;sans-seri"/>
          <w:color w:val="000000"/>
          <w:sz w:val="28"/>
          <w:szCs w:val="28"/>
        </w:rPr>
      </w:pPr>
      <w:r>
        <w:rPr>
          <w:rFonts w:ascii="Georgia;Arial;Verdana;sans-seri" w:hAnsi="Georgia;Arial;Verdana;sans-seri"/>
          <w:color w:val="000000"/>
          <w:sz w:val="28"/>
          <w:szCs w:val="28"/>
        </w:rPr>
        <w:t>ADEVERINȚĂ de la medicul de familie în care se menționează că respectivul copil este sănătos clinic (la începutul anului școlar);</w:t>
      </w:r>
    </w:p>
    <w:p>
      <w:pPr>
        <w:pStyle w:val="Corptext"/>
        <w:numPr>
          <w:ilvl w:val="0"/>
          <w:numId w:val="0"/>
        </w:numPr>
        <w:tabs>
          <w:tab w:val="clear" w:pos="720"/>
          <w:tab w:val="left" w:pos="0" w:leader="none"/>
        </w:tabs>
        <w:spacing w:before="60" w:after="60"/>
        <w:ind w:left="120" w:hanging="0"/>
        <w:jc w:val="both"/>
        <w:rPr/>
      </w:pPr>
      <w:r>
        <w:rPr/>
      </w:r>
    </w:p>
    <w:p>
      <w:pPr>
        <w:pStyle w:val="Corptext"/>
        <w:jc w:val="both"/>
        <w:rPr>
          <w:color w:val="000000"/>
          <w:sz w:val="28"/>
          <w:szCs w:val="28"/>
        </w:rPr>
      </w:pPr>
      <w:r>
        <w:rPr>
          <w:color w:val="000000"/>
          <w:sz w:val="28"/>
          <w:szCs w:val="28"/>
        </w:rPr>
        <w:t xml:space="preserve"> </w:t>
      </w:r>
      <w:r>
        <w:rPr>
          <w:b/>
          <w:bCs/>
          <w:color w:val="000000"/>
          <w:sz w:val="32"/>
          <w:szCs w:val="32"/>
        </w:rPr>
        <w:t>CONDIȚII / CRITERII DE ÎNSCRIERE:</w:t>
      </w:r>
    </w:p>
    <w:p>
      <w:pPr>
        <w:pStyle w:val="Corptext"/>
        <w:jc w:val="both"/>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Se înscriu la grupa mica de grădiniţă copiii care până la 31 august 2026 împlinesc 3 ani.</w:t>
      </w:r>
    </w:p>
    <w:p>
      <w:pPr>
        <w:pStyle w:val="Corptext"/>
        <w:jc w:val="both"/>
        <w:rPr>
          <w:rFonts w:ascii="Times New Roman" w:hAnsi="Times New Roman"/>
          <w:sz w:val="24"/>
          <w:szCs w:val="24"/>
        </w:rPr>
      </w:pPr>
      <w:r>
        <w:rPr>
          <w:rFonts w:ascii="Times New Roman" w:hAnsi="Times New Roman"/>
          <w:color w:val="000000"/>
          <w:sz w:val="24"/>
          <w:szCs w:val="24"/>
        </w:rPr>
        <w:t xml:space="preserve"> ■ </w:t>
      </w:r>
      <w:r>
        <w:rPr>
          <w:rFonts w:ascii="Times New Roman" w:hAnsi="Times New Roman"/>
          <w:color w:val="000000"/>
          <w:sz w:val="24"/>
          <w:szCs w:val="24"/>
        </w:rPr>
        <w:t xml:space="preserve">Se înscriu la grupa mijlocie de grădiniță (în situația în care rămân locuri disponibile după finalizarea perioadei de reînscriere) copiii care până la 31 august 2026 împlinesc 4 ani. </w:t>
      </w:r>
    </w:p>
    <w:p>
      <w:pPr>
        <w:pStyle w:val="Corptext"/>
        <w:jc w:val="both"/>
        <w:rPr/>
      </w:pPr>
      <w:r>
        <w:rPr>
          <w:rFonts w:ascii="Times New Roman" w:hAnsi="Times New Roman"/>
          <w:color w:val="000000"/>
          <w:sz w:val="24"/>
          <w:szCs w:val="24"/>
        </w:rPr>
        <w:t xml:space="preserve">■ </w:t>
      </w:r>
      <w:r>
        <w:rPr>
          <w:rFonts w:ascii="Times New Roman" w:hAnsi="Times New Roman"/>
          <w:color w:val="000000"/>
          <w:sz w:val="24"/>
          <w:szCs w:val="24"/>
        </w:rPr>
        <w:t xml:space="preserve">Se înscriu la grupa mare de grădiniță (în situația în care rămân locuri disponibile după finalizarea perioadei de reînscriere) copiii care până la 31 august 2026 împlinesc 5 ani. </w:t>
      </w:r>
    </w:p>
    <w:p>
      <w:pPr>
        <w:pStyle w:val="Corptext"/>
        <w:jc w:val="both"/>
        <w:rPr>
          <w:rStyle w:val="LegturInternet"/>
          <w:rFonts w:ascii="Georgia;Arial;Verdana;sans-seri" w:hAnsi="Georgia;Arial;Verdana;sans-seri"/>
          <w:b/>
          <w:b/>
          <w:color w:val="auto"/>
          <w:sz w:val="28"/>
          <w:szCs w:val="28"/>
          <w:u w:val="none"/>
        </w:rPr>
      </w:pPr>
      <w:r>
        <w:rPr>
          <w:rFonts w:ascii="Georgia;Arial;Verdana;sans-seri" w:hAnsi="Georgia;Arial;Verdana;sans-seri"/>
          <w:b/>
          <w:color w:val="auto"/>
          <w:sz w:val="28"/>
          <w:szCs w:val="28"/>
          <w:u w:val="none"/>
        </w:rPr>
      </w:r>
    </w:p>
    <w:p>
      <w:pPr>
        <w:pStyle w:val="Corptext"/>
        <w:jc w:val="both"/>
        <w:rPr>
          <w:rStyle w:val="LegturInternet"/>
        </w:rPr>
      </w:pPr>
      <w:hyperlink r:id="rId3">
        <w:r>
          <w:rPr/>
        </w:r>
      </w:hyperlink>
    </w:p>
    <w:p>
      <w:pPr>
        <w:pStyle w:val="Corptext"/>
        <w:jc w:val="both"/>
        <w:rPr>
          <w:rStyle w:val="LegturInternet"/>
          <w:rFonts w:ascii="Times New Roman" w:hAnsi="Times New Roman"/>
          <w:b/>
          <w:b/>
          <w:color w:val="000000"/>
          <w:sz w:val="28"/>
          <w:szCs w:val="28"/>
          <w:u w:val="none"/>
        </w:rPr>
      </w:pPr>
      <w:r>
        <w:rPr/>
      </w:r>
    </w:p>
    <w:p>
      <w:pPr>
        <w:pStyle w:val="Corptext"/>
        <w:jc w:val="both"/>
        <w:rPr>
          <w:rStyle w:val="LegturInternet"/>
          <w:rFonts w:ascii="Times New Roman" w:hAnsi="Times New Roman"/>
          <w:b/>
          <w:b/>
          <w:color w:val="000000"/>
          <w:sz w:val="28"/>
          <w:szCs w:val="28"/>
          <w:u w:val="none"/>
        </w:rPr>
      </w:pPr>
      <w:r>
        <w:rPr/>
      </w:r>
    </w:p>
    <w:p>
      <w:pPr>
        <w:pStyle w:val="Corptext"/>
        <w:jc w:val="both"/>
        <w:rPr/>
      </w:pPr>
      <w:r>
        <w:rPr>
          <w:rStyle w:val="LegturInternet"/>
          <w:rFonts w:ascii="Times New Roman" w:hAnsi="Times New Roman"/>
          <w:b/>
          <w:color w:val="000000"/>
          <w:sz w:val="28"/>
          <w:szCs w:val="28"/>
          <w:u w:val="none"/>
        </w:rPr>
        <w:t>Î</w:t>
      </w:r>
      <w:r>
        <w:rPr>
          <w:rStyle w:val="LegturInternet"/>
          <w:rFonts w:ascii="Times New Roman" w:hAnsi="Times New Roman"/>
          <w:b/>
          <w:color w:val="000000"/>
          <w:sz w:val="28"/>
          <w:szCs w:val="28"/>
          <w:u w:val="none"/>
        </w:rPr>
        <w:t xml:space="preserve">n </w:t>
      </w:r>
      <w:r>
        <w:rPr>
          <w:rStyle w:val="LegturInternet"/>
          <w:rFonts w:ascii="Times New Roman" w:hAnsi="Times New Roman"/>
          <w:b/>
          <w:color w:val="auto"/>
          <w:sz w:val="28"/>
          <w:szCs w:val="28"/>
          <w:u w:val="none"/>
        </w:rPr>
        <w:t>situația în care numărul de cereri este mai mare decât numărul de locuri libere, ocuparea acestora se va face astfel:</w:t>
      </w:r>
    </w:p>
    <w:p>
      <w:pPr>
        <w:pStyle w:val="Corptext"/>
        <w:jc w:val="both"/>
        <w:rPr/>
      </w:pPr>
      <w:r>
        <w:rPr>
          <w:rStyle w:val="LegturInternet"/>
          <w:rFonts w:ascii="Times New Roman" w:hAnsi="Times New Roman"/>
          <w:b/>
          <w:color w:val="auto"/>
          <w:sz w:val="24"/>
          <w:szCs w:val="24"/>
          <w:u w:val="none"/>
        </w:rPr>
        <w:t xml:space="preserve"> </w:t>
      </w:r>
      <w:r>
        <w:rPr>
          <w:rStyle w:val="LegturInternet"/>
          <w:rFonts w:ascii="Times New Roman" w:hAnsi="Times New Roman"/>
          <w:b w:val="false"/>
          <w:bCs w:val="false"/>
          <w:color w:val="auto"/>
          <w:sz w:val="24"/>
          <w:szCs w:val="24"/>
          <w:u w:val="none"/>
        </w:rPr>
        <w:t>➤</w:t>
      </w:r>
      <w:r>
        <w:rPr>
          <w:rStyle w:val="LegturInternet"/>
          <w:rFonts w:ascii="Times New Roman" w:hAnsi="Times New Roman"/>
          <w:b w:val="false"/>
          <w:bCs w:val="false"/>
          <w:color w:val="auto"/>
          <w:sz w:val="24"/>
          <w:szCs w:val="24"/>
          <w:u w:val="none"/>
        </w:rPr>
        <w:t xml:space="preserve">în ordinea descrescătoare a numărului de criterii generale de departajare cumulate de fiecare copil şi a punctelor acumulate din criteriile specifice. În caz de egalitate pe ultimele locuri, pentru copiii care îndeplinesc acelaşi număr de criterii generale de departajare, se vor aplica criterii specifice de departajare. Vom reveni în perioada următoare cu informații cu privire la acest aspect. </w:t>
      </w:r>
    </w:p>
    <w:p>
      <w:pPr>
        <w:pStyle w:val="Corptext"/>
        <w:jc w:val="center"/>
        <w:rPr>
          <w:b w:val="false"/>
          <w:b w:val="false"/>
          <w:bCs w:val="false"/>
        </w:rPr>
      </w:pPr>
      <w:r>
        <w:rPr>
          <w:b w:val="false"/>
          <w:bCs w:val="false"/>
        </w:rPr>
      </w:r>
    </w:p>
    <w:p>
      <w:pPr>
        <w:pStyle w:val="Corptext"/>
        <w:jc w:val="center"/>
        <w:rPr>
          <w:b/>
          <w:b/>
        </w:rPr>
      </w:pPr>
      <w:r>
        <w:rPr>
          <w:rStyle w:val="LegturInternet"/>
          <w:rFonts w:ascii="Georgia;Arial;Verdana;sans-seri" w:hAnsi="Georgia;Arial;Verdana;sans-seri"/>
          <w:b/>
          <w:color w:val="auto"/>
          <w:sz w:val="28"/>
          <w:szCs w:val="28"/>
          <w:u w:val="none"/>
        </w:rPr>
        <w:t xml:space="preserve">Criterii generale de departajare- pentru îscrierea în învățămîntul preşcolar (grădiniță) </w:t>
      </w:r>
    </w:p>
    <w:p>
      <w:pPr>
        <w:pStyle w:val="Corptext"/>
        <w:jc w:val="center"/>
        <w:rPr/>
      </w:pPr>
      <w:r>
        <w:rPr>
          <w:rStyle w:val="LegturInternet"/>
          <w:rFonts w:ascii="Times New Roman" w:hAnsi="Times New Roman"/>
          <w:b w:val="false"/>
          <w:bCs w:val="false"/>
          <w:color w:val="auto"/>
          <w:sz w:val="24"/>
          <w:szCs w:val="24"/>
          <w:u w:val="none"/>
        </w:rPr>
        <w:t xml:space="preserve">➤ </w:t>
      </w:r>
      <w:r>
        <w:rPr>
          <w:rStyle w:val="LegturInternet"/>
          <w:rFonts w:ascii="Times New Roman" w:hAnsi="Times New Roman"/>
          <w:b w:val="false"/>
          <w:bCs w:val="false"/>
          <w:color w:val="auto"/>
          <w:sz w:val="24"/>
          <w:szCs w:val="24"/>
          <w:u w:val="none"/>
        </w:rPr>
        <w:t xml:space="preserve">copilul are vârsta de 4 sau 5 ani împliniți la începutul anului şcolar (01. 09.2026) </w:t>
      </w:r>
    </w:p>
    <w:p>
      <w:pPr>
        <w:pStyle w:val="Corptext"/>
        <w:jc w:val="both"/>
        <w:rPr/>
      </w:pPr>
      <w:r>
        <w:rPr>
          <w:rStyle w:val="LegturInternet"/>
          <w:rFonts w:ascii="Times New Roman" w:hAnsi="Times New Roman"/>
          <w:b w:val="false"/>
          <w:bCs w:val="false"/>
          <w:color w:val="auto"/>
          <w:sz w:val="24"/>
          <w:szCs w:val="24"/>
          <w:u w:val="none"/>
        </w:rPr>
        <w:t xml:space="preserve">➤ </w:t>
      </w:r>
      <w:r>
        <w:rPr>
          <w:rStyle w:val="LegturInternet"/>
          <w:rFonts w:ascii="Times New Roman" w:hAnsi="Times New Roman"/>
          <w:b w:val="false"/>
          <w:bCs w:val="false"/>
          <w:color w:val="auto"/>
          <w:sz w:val="24"/>
          <w:szCs w:val="24"/>
          <w:u w:val="none"/>
        </w:rPr>
        <w:t xml:space="preserve">domiciliul copilului/reşedința/locul de muncă al/a unuia dintre părinți/al/a reprezentantului legal este situat/situată în apropierea unității de învățământ unde părintele/reprezentantul legal depune cererea-tip de înscriere; </w:t>
      </w:r>
    </w:p>
    <w:p>
      <w:pPr>
        <w:pStyle w:val="Corptext"/>
        <w:jc w:val="both"/>
        <w:rPr/>
      </w:pPr>
      <w:r>
        <w:rPr>
          <w:rStyle w:val="LegturInternet"/>
          <w:rFonts w:ascii="Times New Roman" w:hAnsi="Times New Roman"/>
          <w:b w:val="false"/>
          <w:bCs w:val="false"/>
          <w:color w:val="auto"/>
          <w:sz w:val="24"/>
          <w:szCs w:val="24"/>
          <w:u w:val="none"/>
        </w:rPr>
        <w:t xml:space="preserve">➤ </w:t>
      </w:r>
      <w:r>
        <w:rPr>
          <w:rStyle w:val="LegturInternet"/>
          <w:rFonts w:ascii="Times New Roman" w:hAnsi="Times New Roman"/>
          <w:b w:val="false"/>
          <w:bCs w:val="false"/>
          <w:color w:val="auto"/>
          <w:sz w:val="24"/>
          <w:szCs w:val="24"/>
          <w:u w:val="none"/>
        </w:rPr>
        <w:t xml:space="preserve">cel puțin unul dintre părinți/reprezentantul legal al copilului urmează o formă de învățământ la zi; </w:t>
      </w:r>
    </w:p>
    <w:p>
      <w:pPr>
        <w:pStyle w:val="Corptext"/>
        <w:jc w:val="both"/>
        <w:rPr/>
      </w:pPr>
      <w:r>
        <w:rPr>
          <w:rStyle w:val="LegturInternet"/>
          <w:rFonts w:ascii="Times New Roman" w:hAnsi="Times New Roman"/>
          <w:b w:val="false"/>
          <w:bCs w:val="false"/>
          <w:color w:val="auto"/>
          <w:sz w:val="24"/>
          <w:szCs w:val="24"/>
          <w:u w:val="none"/>
        </w:rPr>
        <w:t xml:space="preserve">➤ </w:t>
      </w:r>
      <w:r>
        <w:rPr>
          <w:rStyle w:val="LegturInternet"/>
          <w:rFonts w:ascii="Times New Roman" w:hAnsi="Times New Roman"/>
          <w:b w:val="false"/>
          <w:bCs w:val="false"/>
          <w:color w:val="auto"/>
          <w:sz w:val="24"/>
          <w:szCs w:val="24"/>
          <w:u w:val="none"/>
        </w:rPr>
        <w:t xml:space="preserve">existența unui document care dovedește că beneficiază de tutelă sau de o măsură de protecție specială stabilită în condițiile Legii nr. 272/2004, republicată, cu modificările şi completările ulterioare; </w:t>
      </w:r>
    </w:p>
    <w:p>
      <w:pPr>
        <w:pStyle w:val="Corptext"/>
        <w:jc w:val="both"/>
        <w:rPr/>
      </w:pPr>
      <w:r>
        <w:rPr>
          <w:rStyle w:val="LegturInternet"/>
          <w:rFonts w:ascii="Times New Roman" w:hAnsi="Times New Roman"/>
          <w:b w:val="false"/>
          <w:bCs w:val="false"/>
          <w:color w:val="auto"/>
          <w:sz w:val="24"/>
          <w:szCs w:val="24"/>
          <w:u w:val="none"/>
        </w:rPr>
        <w:t xml:space="preserve">➤ </w:t>
      </w:r>
      <w:r>
        <w:rPr>
          <w:rStyle w:val="LegturInternet"/>
          <w:rFonts w:ascii="Times New Roman" w:hAnsi="Times New Roman"/>
          <w:b w:val="false"/>
          <w:bCs w:val="false"/>
          <w:color w:val="auto"/>
          <w:sz w:val="24"/>
          <w:szCs w:val="24"/>
          <w:u w:val="none"/>
        </w:rPr>
        <w:t xml:space="preserve">existența unui document care dovedește că este în grija unui singur părinte (familie monoparentală); </w:t>
      </w:r>
    </w:p>
    <w:p>
      <w:pPr>
        <w:pStyle w:val="Corptext"/>
        <w:jc w:val="both"/>
        <w:rPr/>
      </w:pPr>
      <w:r>
        <w:rPr>
          <w:rStyle w:val="LegturInternet"/>
          <w:rFonts w:ascii="Times New Roman" w:hAnsi="Times New Roman"/>
          <w:b w:val="false"/>
          <w:bCs w:val="false"/>
          <w:color w:val="auto"/>
          <w:sz w:val="24"/>
          <w:szCs w:val="24"/>
          <w:u w:val="none"/>
        </w:rPr>
        <w:t xml:space="preserve">&gt; ambii părinți/părintele unic/reprezentantul legal ai/al copilului lucrează sau cel puțin unul ei se încadrează în una dintre situațiile: (i) pensionat în conformitate cu prevederile legale; (ii) dintre cu certificat de handicap; (iii) şomer, în căutarea unui loc de muncă, cu documente doveditoare de la Agenția pentru Ocupare a Forței de Muncă; </w:t>
      </w:r>
    </w:p>
    <w:p>
      <w:pPr>
        <w:pStyle w:val="Corptext"/>
        <w:jc w:val="both"/>
        <w:rPr/>
      </w:pPr>
      <w:r>
        <w:rPr>
          <w:rStyle w:val="LegturInternet"/>
          <w:rFonts w:ascii="Times New Roman" w:hAnsi="Times New Roman"/>
          <w:b w:val="false"/>
          <w:bCs w:val="false"/>
          <w:color w:val="auto"/>
          <w:sz w:val="24"/>
          <w:szCs w:val="24"/>
          <w:u w:val="none"/>
        </w:rPr>
        <w:t xml:space="preserve">➤ </w:t>
      </w:r>
      <w:r>
        <w:rPr>
          <w:rStyle w:val="LegturInternet"/>
          <w:rFonts w:ascii="Times New Roman" w:hAnsi="Times New Roman"/>
          <w:b w:val="false"/>
          <w:bCs w:val="false"/>
          <w:color w:val="auto"/>
          <w:sz w:val="24"/>
          <w:szCs w:val="24"/>
          <w:u w:val="none"/>
        </w:rPr>
        <w:t xml:space="preserve">existența unui certificat medical de încadrare în grad de handicap a copilului şi/sau a certificatului de orientare școlară şi profesională eliberat de CJRAE/CMBRAE </w:t>
      </w:r>
    </w:p>
    <w:p>
      <w:pPr>
        <w:pStyle w:val="Corptext"/>
        <w:jc w:val="both"/>
        <w:rPr/>
      </w:pPr>
      <w:r>
        <w:rPr>
          <w:rStyle w:val="LegturInternet"/>
          <w:rFonts w:ascii="Times New Roman" w:hAnsi="Times New Roman"/>
          <w:b w:val="false"/>
          <w:bCs w:val="false"/>
          <w:color w:val="auto"/>
          <w:sz w:val="24"/>
          <w:szCs w:val="24"/>
          <w:u w:val="none"/>
        </w:rPr>
        <w:t xml:space="preserve">➤ </w:t>
      </w:r>
      <w:r>
        <w:rPr>
          <w:rStyle w:val="LegturInternet"/>
          <w:rFonts w:ascii="Times New Roman" w:hAnsi="Times New Roman"/>
          <w:b w:val="false"/>
          <w:bCs w:val="false"/>
          <w:color w:val="auto"/>
          <w:sz w:val="24"/>
          <w:szCs w:val="24"/>
          <w:u w:val="none"/>
        </w:rPr>
        <w:t xml:space="preserve">existenta unui frate/ a unei surori înmatriculat/ înmatriculate în anul şcolar pentru care se face înscrierea în unitatea de învățământ respectivă </w:t>
      </w:r>
    </w:p>
    <w:p>
      <w:pPr>
        <w:pStyle w:val="Corptext"/>
        <w:jc w:val="center"/>
        <w:rPr>
          <w:rFonts w:ascii="Times New Roman" w:hAnsi="Times New Roman"/>
          <w:b w:val="false"/>
          <w:b w:val="false"/>
          <w:bCs w:val="false"/>
          <w:sz w:val="24"/>
          <w:szCs w:val="24"/>
        </w:rPr>
      </w:pPr>
      <w:r>
        <w:rPr>
          <w:rFonts w:ascii="Times New Roman" w:hAnsi="Times New Roman"/>
          <w:b w:val="false"/>
          <w:bCs w:val="false"/>
          <w:sz w:val="24"/>
          <w:szCs w:val="24"/>
        </w:rPr>
      </w:r>
    </w:p>
    <w:p>
      <w:pPr>
        <w:pStyle w:val="Corptext"/>
        <w:jc w:val="center"/>
        <w:rPr/>
      </w:pPr>
      <w:hyperlink r:id="rId4">
        <w:r>
          <w:rPr>
            <w:rStyle w:val="LegturInternet"/>
            <w:rFonts w:ascii="Times New Roman" w:hAnsi="Times New Roman"/>
            <w:b/>
            <w:color w:val="auto"/>
            <w:sz w:val="32"/>
            <w:szCs w:val="32"/>
            <w:u w:val="none"/>
          </w:rPr>
          <w:t>CRITERII-SPECIFICE-DE-DEPARTAJARE-2026-202</w:t>
        </w:r>
      </w:hyperlink>
      <w:r>
        <w:rPr>
          <w:rFonts w:ascii="Times New Roman" w:hAnsi="Times New Roman"/>
          <w:b/>
          <w:color w:val="auto"/>
          <w:sz w:val="32"/>
          <w:szCs w:val="32"/>
          <w:u w:val="none"/>
        </w:rPr>
        <w:t>7</w:t>
      </w:r>
    </w:p>
    <w:p>
      <w:pPr>
        <w:pStyle w:val="Normal"/>
        <w:numPr>
          <w:ilvl w:val="0"/>
          <w:numId w:val="6"/>
        </w:numPr>
        <w:suppressAutoHyphens w:val="false"/>
        <w:spacing w:lineRule="auto" w:line="240" w:before="0" w:after="0"/>
        <w:jc w:val="both"/>
        <w:rPr>
          <w:rFonts w:ascii="Times New Roman" w:hAnsi="Times New Roman"/>
          <w:sz w:val="24"/>
          <w:szCs w:val="24"/>
        </w:rPr>
      </w:pPr>
      <w:r>
        <w:rPr>
          <w:color w:val="000000"/>
          <w:sz w:val="28"/>
          <w:szCs w:val="28"/>
        </w:rPr>
        <w:t> </w:t>
      </w:r>
      <w:r>
        <w:rPr>
          <w:rFonts w:ascii="Times New Roman" w:hAnsi="Times New Roman"/>
          <w:sz w:val="24"/>
          <w:szCs w:val="24"/>
        </w:rPr>
        <w:t>Părinţii lucrează în circumscripţia şcolii (adeverinţă de la locul de muncă din care să rezulte adresa la care îşi desfăşoară activitatea).</w:t>
      </w:r>
    </w:p>
    <w:p>
      <w:pPr>
        <w:pStyle w:val="Normal"/>
        <w:numPr>
          <w:ilvl w:val="0"/>
          <w:numId w:val="6"/>
        </w:numPr>
        <w:suppressAutoHyphens w:val="false"/>
        <w:spacing w:lineRule="auto" w:line="240" w:before="0" w:after="0"/>
        <w:jc w:val="both"/>
        <w:rPr>
          <w:rFonts w:ascii="Times New Roman" w:hAnsi="Times New Roman"/>
          <w:sz w:val="24"/>
          <w:szCs w:val="24"/>
        </w:rPr>
      </w:pPr>
      <w:r>
        <w:rPr>
          <w:rFonts w:ascii="Times New Roman" w:hAnsi="Times New Roman"/>
          <w:sz w:val="24"/>
          <w:szCs w:val="24"/>
        </w:rPr>
        <w:t>Unul dintre bunicii copilului locuieste în circumscripţia şcolară şi se ocupă de îngrijirea copilului - se vor prezenta declaraţie notarială şi acte doveditoare că este bunicul copilului.</w:t>
      </w:r>
    </w:p>
    <w:p>
      <w:pPr>
        <w:pStyle w:val="Normal"/>
        <w:numPr>
          <w:ilvl w:val="0"/>
          <w:numId w:val="0"/>
        </w:numPr>
        <w:suppressAutoHyphens w:val="false"/>
        <w:spacing w:lineRule="auto" w:line="240" w:before="0" w:after="0"/>
        <w:ind w:left="1080" w:hanging="0"/>
        <w:jc w:val="both"/>
        <w:rPr>
          <w:rFonts w:ascii="Times New Roman" w:hAnsi="Times New Roman"/>
          <w:sz w:val="24"/>
          <w:szCs w:val="24"/>
        </w:rPr>
      </w:pPr>
      <w:r>
        <w:rPr>
          <w:rFonts w:ascii="Times New Roman" w:hAnsi="Times New Roman"/>
          <w:sz w:val="24"/>
          <w:szCs w:val="24"/>
        </w:rPr>
      </w:r>
    </w:p>
    <w:p>
      <w:pPr>
        <w:pStyle w:val="Normal"/>
        <w:spacing w:before="0" w:after="0"/>
        <w:ind w:firstLine="720"/>
        <w:jc w:val="center"/>
        <w:rPr>
          <w:rFonts w:ascii="Times New Roman" w:hAnsi="Times New Roman" w:eastAsia="Calibri" w:cs="Times New Roman"/>
          <w:b/>
          <w:b/>
          <w:sz w:val="24"/>
          <w:szCs w:val="24"/>
        </w:rPr>
      </w:pPr>
      <w:r>
        <w:rPr>
          <w:rFonts w:eastAsia="Calibri" w:cs="Times New Roman" w:ascii="Times New Roman" w:hAnsi="Times New Roman"/>
          <w:b/>
          <w:sz w:val="24"/>
          <w:szCs w:val="24"/>
        </w:rPr>
      </w:r>
    </w:p>
    <w:p>
      <w:pPr>
        <w:pStyle w:val="Normal"/>
        <w:spacing w:before="0" w:after="0"/>
        <w:ind w:firstLine="720"/>
        <w:jc w:val="center"/>
        <w:rPr>
          <w:rFonts w:ascii="Times New Roman" w:hAnsi="Times New Roman" w:eastAsia="Calibri" w:cs="Times New Roman"/>
          <w:b/>
          <w:b/>
          <w:sz w:val="24"/>
          <w:szCs w:val="24"/>
        </w:rPr>
      </w:pPr>
      <w:r>
        <w:rPr>
          <w:rFonts w:eastAsia="Calibri" w:cs="Times New Roman" w:ascii="Times New Roman" w:hAnsi="Times New Roman"/>
          <w:b/>
          <w:sz w:val="24"/>
          <w:szCs w:val="24"/>
        </w:rPr>
      </w:r>
    </w:p>
    <w:p>
      <w:pPr>
        <w:pStyle w:val="Normal"/>
        <w:spacing w:before="0" w:after="0"/>
        <w:ind w:firstLine="720"/>
        <w:jc w:val="center"/>
        <w:rPr>
          <w:rFonts w:ascii="Times New Roman" w:hAnsi="Times New Roman" w:eastAsia="Calibri" w:cs="Times New Roman"/>
          <w:b/>
          <w:b/>
          <w:sz w:val="24"/>
          <w:szCs w:val="24"/>
        </w:rPr>
      </w:pPr>
      <w:r>
        <w:rPr>
          <w:rFonts w:eastAsia="Calibri" w:cs="Times New Roman" w:ascii="Times New Roman" w:hAnsi="Times New Roman"/>
          <w:b/>
          <w:sz w:val="24"/>
          <w:szCs w:val="24"/>
        </w:rPr>
      </w:r>
    </w:p>
    <w:p>
      <w:pPr>
        <w:pStyle w:val="Normal"/>
        <w:spacing w:before="0" w:after="0"/>
        <w:ind w:firstLine="720"/>
        <w:jc w:val="center"/>
        <w:rPr>
          <w:sz w:val="28"/>
          <w:szCs w:val="28"/>
        </w:rPr>
      </w:pPr>
      <w:r>
        <w:rPr>
          <w:rFonts w:eastAsia="Calibri" w:cs="Times New Roman" w:ascii="Times New Roman" w:hAnsi="Times New Roman"/>
          <w:b/>
          <w:sz w:val="28"/>
          <w:szCs w:val="28"/>
        </w:rPr>
        <w:t>Director,</w:t>
      </w:r>
    </w:p>
    <w:p>
      <w:pPr>
        <w:pStyle w:val="Normal"/>
        <w:spacing w:before="0" w:after="0"/>
        <w:ind w:firstLine="720"/>
        <w:jc w:val="center"/>
        <w:rPr>
          <w:sz w:val="28"/>
          <w:szCs w:val="28"/>
        </w:rPr>
      </w:pPr>
      <w:r>
        <w:rPr>
          <w:rFonts w:eastAsia="Calibri" w:cs="Times New Roman" w:ascii="Times New Roman" w:hAnsi="Times New Roman"/>
          <w:b/>
          <w:sz w:val="28"/>
          <w:szCs w:val="28"/>
        </w:rPr>
        <w:t>Prof. Ramona LAIOȘ</w:t>
      </w:r>
    </w:p>
    <w:p>
      <w:pPr>
        <w:pStyle w:val="Normal"/>
        <w:spacing w:before="0" w:after="0"/>
        <w:ind w:firstLine="720"/>
        <w:rPr>
          <w:rFonts w:ascii="Times New Roman" w:hAnsi="Times New Roman" w:eastAsia="Calibri" w:cs="Times New Roman"/>
          <w:b/>
          <w:b/>
          <w:sz w:val="28"/>
          <w:szCs w:val="28"/>
        </w:rPr>
      </w:pPr>
      <w:r>
        <w:rPr>
          <w:rFonts w:eastAsia="Calibri" w:cs="Times New Roman" w:ascii="Times New Roman" w:hAnsi="Times New Roman"/>
          <w:b/>
          <w:sz w:val="28"/>
          <w:szCs w:val="28"/>
        </w:rPr>
      </w:r>
    </w:p>
    <w:p>
      <w:pPr>
        <w:pStyle w:val="Normal"/>
        <w:spacing w:before="0" w:after="0"/>
        <w:ind w:firstLine="720"/>
        <w:rPr>
          <w:rFonts w:ascii="Times New Roman" w:hAnsi="Times New Roman" w:eastAsia="Calibri" w:cs="Times New Roman"/>
          <w:b/>
          <w:b/>
          <w:sz w:val="24"/>
          <w:szCs w:val="24"/>
        </w:rPr>
      </w:pPr>
      <w:r>
        <w:rPr/>
      </w:r>
    </w:p>
    <w:sectPr>
      <w:type w:val="nextPage"/>
      <w:pgSz w:w="11906" w:h="16838"/>
      <w:pgMar w:left="990" w:right="927" w:gutter="0" w:header="0" w:top="450" w:footer="0" w:bottom="851"/>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Tahom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Georgia">
    <w:altName w:val="Arial"/>
    <w:charset w:val="00"/>
    <w:family w:val="roman"/>
    <w:pitch w:val="variable"/>
  </w:font>
  <w:font w:name="Times New Roman">
    <w:charset w:val="01"/>
    <w:family w:val="roman"/>
    <w:pitch w:val="variable"/>
  </w:font>
  <w:font w:name="OpenSymbol">
    <w:altName w:val="Arial Unicode MS"/>
    <w:charset w:val="01"/>
    <w:family w:val="auto"/>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0" w:firstLine="6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lvl w:ilvl="0">
      <w:start w:val="1"/>
      <w:numFmt w:val="bullet"/>
      <w:lvlText w:val=""/>
      <w:lvlJc w:val="left"/>
      <w:pPr>
        <w:tabs>
          <w:tab w:val="num" w:pos="0"/>
        </w:tabs>
        <w:ind w:left="0" w:firstLine="6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decimal"/>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Hyperlink"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26e42"/>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Titlu1">
    <w:name w:val="Heading 1"/>
    <w:basedOn w:val="Normal"/>
    <w:next w:val="Normal"/>
    <w:link w:val="Heading1Char"/>
    <w:uiPriority w:val="9"/>
    <w:qFormat/>
    <w:rsid w:val="008b7fe7"/>
    <w:pPr>
      <w:keepNext w:val="true"/>
      <w:keepLines/>
      <w:spacing w:before="480" w:after="0"/>
      <w:outlineLvl w:val="0"/>
    </w:pPr>
    <w:rPr>
      <w:rFonts w:ascii="Calibri Light" w:hAnsi="Calibri Light" w:eastAsia="" w:cs="" w:asciiTheme="majorHAnsi" w:cstheme="majorBidi" w:eastAsiaTheme="majorEastAsia" w:hAnsiTheme="majorHAnsi"/>
      <w:b/>
      <w:bCs/>
      <w:color w:val="2E74B5" w:themeColor="accent1" w:themeShade="bf"/>
      <w:sz w:val="28"/>
      <w:szCs w:val="28"/>
    </w:rPr>
  </w:style>
  <w:style w:type="paragraph" w:styleId="Titlu3">
    <w:name w:val="Heading 3"/>
    <w:basedOn w:val="Normal"/>
    <w:next w:val="Normal"/>
    <w:link w:val="Heading3Char"/>
    <w:uiPriority w:val="9"/>
    <w:semiHidden/>
    <w:unhideWhenUsed/>
    <w:qFormat/>
    <w:rsid w:val="008b7fe7"/>
    <w:pPr>
      <w:keepNext w:val="true"/>
      <w:keepLines/>
      <w:spacing w:before="200" w:after="0"/>
      <w:outlineLvl w:val="2"/>
    </w:pPr>
    <w:rPr>
      <w:rFonts w:ascii="Calibri Light" w:hAnsi="Calibri Light" w:eastAsia="" w:cs="" w:asciiTheme="majorHAnsi" w:cstheme="majorBidi" w:eastAsiaTheme="majorEastAsia" w:hAnsiTheme="majorHAnsi"/>
      <w:b/>
      <w:bCs/>
      <w:color w:val="5B9BD5" w:themeColor="accent1"/>
    </w:rPr>
  </w:style>
  <w:style w:type="paragraph" w:styleId="Titlu5">
    <w:name w:val="Heading 5"/>
    <w:basedOn w:val="Normal"/>
    <w:link w:val="Heading5Char"/>
    <w:uiPriority w:val="9"/>
    <w:qFormat/>
    <w:rsid w:val="008b7fe7"/>
    <w:pPr>
      <w:spacing w:lineRule="auto" w:line="240" w:beforeAutospacing="1" w:afterAutospacing="1"/>
      <w:outlineLvl w:val="4"/>
    </w:pPr>
    <w:rPr>
      <w:rFonts w:ascii="Times New Roman" w:hAnsi="Times New Roman" w:eastAsia="Times New Roman" w:cs="Times New Roman"/>
      <w:b/>
      <w:bCs/>
      <w:sz w:val="20"/>
      <w:szCs w:val="20"/>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rsid w:val="00e822b8"/>
    <w:rPr>
      <w:rFonts w:ascii="Tahoma" w:hAnsi="Tahoma" w:cs="Tahoma"/>
      <w:sz w:val="16"/>
      <w:szCs w:val="16"/>
    </w:rPr>
  </w:style>
  <w:style w:type="character" w:styleId="LegturInternet">
    <w:name w:val="Hyperlink"/>
    <w:basedOn w:val="DefaultParagraphFont"/>
    <w:rsid w:val="00e822b8"/>
    <w:rPr>
      <w:color w:val="0000FF"/>
      <w:u w:val="single"/>
    </w:rPr>
  </w:style>
  <w:style w:type="character" w:styleId="HeaderChar" w:customStyle="1">
    <w:name w:val="Header Char"/>
    <w:basedOn w:val="DefaultParagraphFont"/>
    <w:uiPriority w:val="99"/>
    <w:semiHidden/>
    <w:qFormat/>
    <w:rsid w:val="00812783"/>
    <w:rPr/>
  </w:style>
  <w:style w:type="character" w:styleId="FooterChar" w:customStyle="1">
    <w:name w:val="Footer Char"/>
    <w:basedOn w:val="DefaultParagraphFont"/>
    <w:uiPriority w:val="99"/>
    <w:semiHidden/>
    <w:qFormat/>
    <w:rsid w:val="00812783"/>
    <w:rPr/>
  </w:style>
  <w:style w:type="character" w:styleId="Heading5Char" w:customStyle="1">
    <w:name w:val="Heading 5 Char"/>
    <w:basedOn w:val="DefaultParagraphFont"/>
    <w:uiPriority w:val="9"/>
    <w:qFormat/>
    <w:rsid w:val="008b7fe7"/>
    <w:rPr>
      <w:rFonts w:ascii="Times New Roman" w:hAnsi="Times New Roman" w:eastAsia="Times New Roman" w:cs="Times New Roman"/>
      <w:b/>
      <w:bCs/>
      <w:sz w:val="20"/>
      <w:szCs w:val="20"/>
    </w:rPr>
  </w:style>
  <w:style w:type="character" w:styleId="Heading3Char" w:customStyle="1">
    <w:name w:val="Heading 3 Char"/>
    <w:basedOn w:val="DefaultParagraphFont"/>
    <w:uiPriority w:val="9"/>
    <w:semiHidden/>
    <w:qFormat/>
    <w:rsid w:val="008b7fe7"/>
    <w:rPr>
      <w:rFonts w:ascii="Calibri Light" w:hAnsi="Calibri Light" w:eastAsia="" w:cs="" w:asciiTheme="majorHAnsi" w:cstheme="majorBidi" w:eastAsiaTheme="majorEastAsia" w:hAnsiTheme="majorHAnsi"/>
      <w:b/>
      <w:bCs/>
      <w:color w:val="5B9BD5" w:themeColor="accent1"/>
    </w:rPr>
  </w:style>
  <w:style w:type="character" w:styleId="Wtextvalue" w:customStyle="1">
    <w:name w:val="w-text-value"/>
    <w:basedOn w:val="DefaultParagraphFont"/>
    <w:qFormat/>
    <w:rsid w:val="008b7fe7"/>
    <w:rPr/>
  </w:style>
  <w:style w:type="character" w:styleId="Strong">
    <w:name w:val="Strong"/>
    <w:qFormat/>
    <w:rsid w:val="00417464"/>
    <w:rPr>
      <w:b/>
      <w:bCs/>
    </w:rPr>
  </w:style>
  <w:style w:type="character" w:styleId="Accentuat">
    <w:name w:val="Emphasis"/>
    <w:basedOn w:val="DefaultParagraphFont"/>
    <w:uiPriority w:val="20"/>
    <w:qFormat/>
    <w:rsid w:val="008b7fe7"/>
    <w:rPr>
      <w:i/>
      <w:iCs/>
    </w:rPr>
  </w:style>
  <w:style w:type="character" w:styleId="Heading1Char" w:customStyle="1">
    <w:name w:val="Heading 1 Char"/>
    <w:basedOn w:val="DefaultParagraphFont"/>
    <w:uiPriority w:val="9"/>
    <w:qFormat/>
    <w:rsid w:val="008b7fe7"/>
    <w:rPr>
      <w:rFonts w:ascii="Calibri Light" w:hAnsi="Calibri Light" w:eastAsia="" w:cs="" w:asciiTheme="majorHAnsi" w:cstheme="majorBidi" w:eastAsiaTheme="majorEastAsia" w:hAnsiTheme="majorHAnsi"/>
      <w:b/>
      <w:bCs/>
      <w:color w:val="2E74B5" w:themeColor="accent1" w:themeShade="bf"/>
      <w:sz w:val="28"/>
      <w:szCs w:val="28"/>
    </w:rPr>
  </w:style>
  <w:style w:type="character" w:styleId="WW8Num4z0" w:customStyle="1">
    <w:name w:val="WW8Num4z0"/>
    <w:qFormat/>
    <w:rsid w:val="00417464"/>
    <w:rPr/>
  </w:style>
  <w:style w:type="character" w:styleId="Buline" w:customStyle="1">
    <w:name w:val="Buline"/>
    <w:qFormat/>
    <w:rsid w:val="00417464"/>
    <w:rPr>
      <w:rFonts w:ascii="OpenSymbol" w:hAnsi="OpenSymbol" w:eastAsia="OpenSymbol" w:cs="OpenSymbol"/>
    </w:rPr>
  </w:style>
  <w:style w:type="paragraph" w:styleId="Titlu" w:customStyle="1">
    <w:name w:val="Titlu"/>
    <w:basedOn w:val="Normal"/>
    <w:next w:val="Corptext"/>
    <w:qFormat/>
    <w:rsid w:val="00417464"/>
    <w:pPr>
      <w:keepNext w:val="true"/>
      <w:spacing w:before="240" w:after="120"/>
    </w:pPr>
    <w:rPr>
      <w:rFonts w:ascii="Liberation Sans" w:hAnsi="Liberation Sans" w:eastAsia="Microsoft YaHei" w:cs="Lucida Sans"/>
      <w:sz w:val="28"/>
      <w:szCs w:val="28"/>
    </w:rPr>
  </w:style>
  <w:style w:type="paragraph" w:styleId="Corptext">
    <w:name w:val="Body Text"/>
    <w:basedOn w:val="Normal"/>
    <w:rsid w:val="00417464"/>
    <w:pPr>
      <w:spacing w:lineRule="auto" w:line="276" w:before="0" w:after="140"/>
    </w:pPr>
    <w:rPr/>
  </w:style>
  <w:style w:type="paragraph" w:styleId="List">
    <w:name w:val="List"/>
    <w:basedOn w:val="Corptext"/>
    <w:rsid w:val="00417464"/>
    <w:pPr/>
    <w:rPr>
      <w:rFonts w:cs="Lucida Sans"/>
    </w:rPr>
  </w:style>
  <w:style w:type="paragraph" w:styleId="Legend">
    <w:name w:val="Caption"/>
    <w:basedOn w:val="Normal"/>
    <w:qFormat/>
    <w:pPr>
      <w:suppressLineNumbers/>
      <w:spacing w:before="120" w:after="120"/>
    </w:pPr>
    <w:rPr>
      <w:rFonts w:cs="Lucida Sans"/>
      <w:i/>
      <w:iCs/>
      <w:sz w:val="24"/>
      <w:szCs w:val="24"/>
    </w:rPr>
  </w:style>
  <w:style w:type="paragraph" w:styleId="Index" w:customStyle="1">
    <w:name w:val="Index"/>
    <w:basedOn w:val="Normal"/>
    <w:qFormat/>
    <w:rsid w:val="00417464"/>
    <w:pPr>
      <w:suppressLineNumbers/>
    </w:pPr>
    <w:rPr>
      <w:rFonts w:cs="Lucida Sans"/>
    </w:rPr>
  </w:style>
  <w:style w:type="paragraph" w:styleId="Caption">
    <w:name w:val="caption"/>
    <w:basedOn w:val="Normal"/>
    <w:qFormat/>
    <w:rsid w:val="00417464"/>
    <w:pPr>
      <w:suppressLineNumbers/>
      <w:spacing w:before="120" w:after="120"/>
    </w:pPr>
    <w:rPr>
      <w:rFonts w:cs="Lucida Sans"/>
      <w:i/>
      <w:iCs/>
      <w:sz w:val="24"/>
      <w:szCs w:val="24"/>
    </w:rPr>
  </w:style>
  <w:style w:type="paragraph" w:styleId="ListParagraph">
    <w:name w:val="List Paragraph"/>
    <w:basedOn w:val="Normal"/>
    <w:uiPriority w:val="34"/>
    <w:qFormat/>
    <w:rsid w:val="000d035b"/>
    <w:pPr>
      <w:spacing w:lineRule="auto" w:line="276" w:before="0" w:after="200"/>
      <w:ind w:left="720" w:hanging="0"/>
      <w:contextualSpacing/>
    </w:pPr>
    <w:rPr>
      <w:lang w:val="ro-RO"/>
    </w:rPr>
  </w:style>
  <w:style w:type="paragraph" w:styleId="BalloonText">
    <w:name w:val="Balloon Text"/>
    <w:basedOn w:val="Normal"/>
    <w:link w:val="BalloonTextChar"/>
    <w:uiPriority w:val="99"/>
    <w:semiHidden/>
    <w:unhideWhenUsed/>
    <w:qFormat/>
    <w:rsid w:val="00e822b8"/>
    <w:pPr>
      <w:spacing w:lineRule="auto" w:line="240" w:before="0" w:after="0"/>
    </w:pPr>
    <w:rPr>
      <w:rFonts w:ascii="Tahoma" w:hAnsi="Tahoma" w:cs="Tahoma"/>
      <w:sz w:val="16"/>
      <w:szCs w:val="16"/>
    </w:rPr>
  </w:style>
  <w:style w:type="paragraph" w:styleId="HeaderandFooter" w:customStyle="1">
    <w:name w:val="Header and Footer"/>
    <w:basedOn w:val="Normal"/>
    <w:qFormat/>
    <w:rsid w:val="00417464"/>
    <w:pPr/>
    <w:rPr/>
  </w:style>
  <w:style w:type="paragraph" w:styleId="Antet">
    <w:name w:val="Header"/>
    <w:basedOn w:val="Normal"/>
    <w:link w:val="HeaderChar"/>
    <w:uiPriority w:val="99"/>
    <w:semiHidden/>
    <w:unhideWhenUsed/>
    <w:rsid w:val="00812783"/>
    <w:pPr>
      <w:tabs>
        <w:tab w:val="clear" w:pos="720"/>
        <w:tab w:val="center" w:pos="4680" w:leader="none"/>
        <w:tab w:val="right" w:pos="9360" w:leader="none"/>
      </w:tabs>
      <w:spacing w:lineRule="auto" w:line="240" w:before="0" w:after="0"/>
    </w:pPr>
    <w:rPr/>
  </w:style>
  <w:style w:type="paragraph" w:styleId="Subsol">
    <w:name w:val="Footer"/>
    <w:basedOn w:val="Normal"/>
    <w:link w:val="FooterChar"/>
    <w:uiPriority w:val="99"/>
    <w:semiHidden/>
    <w:unhideWhenUsed/>
    <w:rsid w:val="00812783"/>
    <w:pPr>
      <w:tabs>
        <w:tab w:val="clear" w:pos="720"/>
        <w:tab w:val="center" w:pos="4680" w:leader="none"/>
        <w:tab w:val="right" w:pos="9360" w:leader="none"/>
      </w:tabs>
      <w:spacing w:lineRule="auto" w:line="240" w:before="0" w:after="0"/>
    </w:pPr>
    <w:rPr/>
  </w:style>
  <w:style w:type="paragraph" w:styleId="NormalWeb">
    <w:name w:val="Normal (Web)"/>
    <w:basedOn w:val="Normal"/>
    <w:uiPriority w:val="99"/>
    <w:unhideWhenUsed/>
    <w:qFormat/>
    <w:rsid w:val="008b7fe7"/>
    <w:pPr>
      <w:spacing w:lineRule="auto" w:line="240" w:beforeAutospacing="1" w:afterAutospacing="1"/>
    </w:pPr>
    <w:rPr>
      <w:rFonts w:ascii="Times New Roman" w:hAnsi="Times New Roman" w:eastAsia="Times New Roman" w:cs="Times New Roman"/>
      <w:sz w:val="24"/>
      <w:szCs w:val="24"/>
    </w:rPr>
  </w:style>
  <w:style w:type="numbering" w:styleId="NoList" w:default="1">
    <w:name w:val="No List"/>
    <w:uiPriority w:val="99"/>
    <w:semiHidden/>
    <w:unhideWhenUsed/>
    <w:qFormat/>
  </w:style>
  <w:style w:type="numbering" w:styleId="WW8Num4" w:customStyle="1">
    <w:name w:val="WW8Num4"/>
    <w:qFormat/>
    <w:rsid w:val="00417464"/>
  </w:style>
  <w:style w:type="table" w:default="1" w:styleId="TableNormal">
    <w:name w:val="Normal Table"/>
    <w:uiPriority w:val="99"/>
    <w:semiHidden/>
    <w:unhideWhenUsed/>
    <w:qFormat/>
    <w:tblPr>
      <w:tblCellMar>
        <w:top w:w="0" w:type="dxa"/>
        <w:left w:w="108" w:type="dxa"/>
        <w:bottom w:w="0" w:type="dxa"/>
        <w:right w:w="108" w:type="dxa"/>
      </w:tblCellMar>
    </w:tblPr>
  </w:style>
  <w:style w:type="table" w:styleId="TableGrid">
    <w:name w:val="Table Grid"/>
    <w:basedOn w:val="TableNormal"/>
    <w:uiPriority w:val="59"/>
    <w:rsid w:val="00c608b3"/>
    <w:rPr>
      <w:lang w:val="ro-RO"/>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coalaremeteamare@yahoo.com" TargetMode="External"/><Relationship Id="rId3" Type="http://schemas.openxmlformats.org/officeDocument/2006/relationships/hyperlink" Target="http://gradinita-38-timisoara.eduteca.ro/wp-content/uploads/2024/03/CRITERII-GENERALE-DE-DEPARTAJARE-2024-2025.docx" TargetMode="External"/><Relationship Id="rId4" Type="http://schemas.openxmlformats.org/officeDocument/2006/relationships/hyperlink" Target="http://gradinita-38-timisoara.eduteca.ro/wp-content/uploads/2024/03/CRITERII-GENERALE-DE-DEPARTAJARE-2024-2025.docx"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15CBB-A68A-48F5-AF6E-DB8A09B78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Application>LibreOffice/7.4.2.3$Windows_X86_64 LibreOffice_project/382eef1f22670f7f4118c8c2dd222ec7ad009daf</Application>
  <AppVersion>15.0000</AppVersion>
  <Pages>4</Pages>
  <Words>964</Words>
  <Characters>5334</Characters>
  <CharactersWithSpaces>6247</CharactersWithSpaces>
  <Paragraphs>73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2024-03-28T06:38:00Z</dcterms:created>
  <dc:creator>stoian</dc:creator>
  <dc:description/>
  <dc:language>ro-RO</dc:language>
  <cp:lastModifiedBy/>
  <cp:lastPrinted>2026-05-12T10:01:20Z</cp:lastPrinted>
  <dcterms:modified xsi:type="dcterms:W3CDTF">2026-05-12T10:26:16Z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file>